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CD52" w14:textId="6C5AB4BE" w:rsidR="0A535819" w:rsidRDefault="0A535819" w:rsidP="49C783A3">
      <w:pPr>
        <w:rPr>
          <w:b/>
          <w:bCs/>
          <w:sz w:val="28"/>
          <w:szCs w:val="28"/>
        </w:rPr>
      </w:pPr>
      <w:r w:rsidRPr="49C783A3">
        <w:rPr>
          <w:b/>
          <w:bCs/>
          <w:sz w:val="24"/>
          <w:szCs w:val="24"/>
        </w:rPr>
        <w:t>The issue of how education should be regulated</w:t>
      </w:r>
    </w:p>
    <w:p w14:paraId="5EC9FB05" w14:textId="3FBD2C8E" w:rsidR="4BE14F6D" w:rsidRDefault="4BE14F6D" w:rsidP="49C783A3">
      <w:pPr>
        <w:rPr>
          <w:b/>
          <w:bCs/>
          <w:sz w:val="24"/>
          <w:szCs w:val="24"/>
        </w:rPr>
      </w:pPr>
      <w:r w:rsidRPr="49C783A3">
        <w:rPr>
          <w:b/>
          <w:bCs/>
          <w:sz w:val="24"/>
          <w:szCs w:val="24"/>
        </w:rPr>
        <w:t>SPECCOM</w:t>
      </w:r>
      <w:r w:rsidR="2B33C206" w:rsidRPr="49C783A3">
        <w:rPr>
          <w:b/>
          <w:bCs/>
          <w:sz w:val="24"/>
          <w:szCs w:val="24"/>
        </w:rPr>
        <w:t xml:space="preserve"> - MUNHIGH24</w:t>
      </w:r>
    </w:p>
    <w:p w14:paraId="6CF4486F" w14:textId="5A55C24F" w:rsidR="76986356" w:rsidRDefault="76986356" w:rsidP="4EE712F9">
      <w:r>
        <w:t xml:space="preserve">The issue of how education should be regulated revolves around establishing the rules and standards that guide our educational systems. </w:t>
      </w:r>
      <w:r w:rsidR="1745F0BE">
        <w:t xml:space="preserve">This includes decisions on what students learn, how they are taught, and how their </w:t>
      </w:r>
      <w:r w:rsidR="736C34B1">
        <w:t>progress</w:t>
      </w:r>
      <w:r w:rsidR="1745F0BE">
        <w:t xml:space="preserve"> is assessed</w:t>
      </w:r>
      <w:r w:rsidR="2CABB765">
        <w:t>, overall aiming to create a framework that ensures ed</w:t>
      </w:r>
      <w:r w:rsidR="19FC265B">
        <w:t xml:space="preserve">ucation is </w:t>
      </w:r>
      <w:r w:rsidR="2CABB765">
        <w:t xml:space="preserve">high </w:t>
      </w:r>
      <w:r w:rsidR="411652D0">
        <w:t>quality,</w:t>
      </w:r>
      <w:r w:rsidR="2CABB765">
        <w:t xml:space="preserve"> fair and </w:t>
      </w:r>
      <w:r w:rsidR="3926D583">
        <w:t>effective</w:t>
      </w:r>
      <w:r w:rsidR="3D8B82E7">
        <w:t xml:space="preserve">. </w:t>
      </w:r>
      <w:r w:rsidR="6E06D233">
        <w:t xml:space="preserve">Artificial intelligence </w:t>
      </w:r>
      <w:r w:rsidR="3367AAE4">
        <w:t>is rapidly evolving and can be a useful tool in regulating educa</w:t>
      </w:r>
      <w:r w:rsidR="629766CA">
        <w:t>tion across the world. Using AI in the correct way could help personalise learning journeys for students</w:t>
      </w:r>
      <w:r w:rsidR="29D4E5DB">
        <w:t xml:space="preserve">, </w:t>
      </w:r>
      <w:r w:rsidR="629766CA">
        <w:t xml:space="preserve">be used for automated </w:t>
      </w:r>
      <w:r w:rsidR="298149F5">
        <w:t>assessments</w:t>
      </w:r>
      <w:r w:rsidR="303B7C3F">
        <w:t xml:space="preserve"> and </w:t>
      </w:r>
      <w:r w:rsidR="00B73DB7">
        <w:t>grading’s</w:t>
      </w:r>
      <w:r w:rsidR="303B7C3F">
        <w:t>, identifying learning gaps</w:t>
      </w:r>
      <w:r w:rsidR="64891363">
        <w:t xml:space="preserve">, </w:t>
      </w:r>
      <w:r w:rsidR="3342CFCE">
        <w:t>monitoring,</w:t>
      </w:r>
      <w:r w:rsidR="64891363">
        <w:t xml:space="preserve"> and combating plagiarism </w:t>
      </w:r>
      <w:r w:rsidR="303B7C3F">
        <w:t>and curriculum enhancement among other things.</w:t>
      </w:r>
    </w:p>
    <w:p w14:paraId="5A53651C" w14:textId="5556D42A" w:rsidR="1AD33452" w:rsidRDefault="00D178E8" w:rsidP="1AD33452">
      <w:r>
        <w:t xml:space="preserve">Due to </w:t>
      </w:r>
      <w:r w:rsidR="00EB4148">
        <w:t>challenges such as curriculum variability –</w:t>
      </w:r>
      <w:r w:rsidR="00B115E8">
        <w:t xml:space="preserve"> as different educational standards worldwide lead to unequal learning </w:t>
      </w:r>
      <w:r w:rsidR="004F614E">
        <w:t>outcomes;</w:t>
      </w:r>
      <w:r w:rsidR="009C15BF">
        <w:t xml:space="preserve"> </w:t>
      </w:r>
      <w:r w:rsidR="00A9776F">
        <w:t xml:space="preserve">artificial intelligence could help bridge the gap </w:t>
      </w:r>
      <w:r w:rsidR="00E21FFC">
        <w:t xml:space="preserve">between </w:t>
      </w:r>
      <w:r w:rsidR="0013482D">
        <w:t xml:space="preserve">countries and help regulate educational </w:t>
      </w:r>
      <w:r w:rsidR="002D1A4E">
        <w:t xml:space="preserve">systems around the world. </w:t>
      </w:r>
      <w:r w:rsidR="0057185C">
        <w:t xml:space="preserve">However, there is also a digital divide which </w:t>
      </w:r>
      <w:r w:rsidR="0D35B8B2">
        <w:t>i</w:t>
      </w:r>
      <w:r w:rsidR="0057185C">
        <w:t xml:space="preserve">f not acknowledged </w:t>
      </w:r>
      <w:r w:rsidR="00512C57">
        <w:t xml:space="preserve">will only </w:t>
      </w:r>
      <w:r w:rsidR="771DC4BD">
        <w:t>add to</w:t>
      </w:r>
      <w:r w:rsidR="00512C57">
        <w:t xml:space="preserve"> the challenges needing to </w:t>
      </w:r>
      <w:r w:rsidR="00E0060F">
        <w:t>be dealt with</w:t>
      </w:r>
      <w:r w:rsidR="2666853D">
        <w:t>.</w:t>
      </w:r>
      <w:r w:rsidR="00E0060F">
        <w:t xml:space="preserve"> </w:t>
      </w:r>
    </w:p>
    <w:p w14:paraId="6F134480" w14:textId="39C56E24" w:rsidR="4EE712F9" w:rsidRDefault="53F05D35" w:rsidP="49C783A3">
      <w:r>
        <w:t xml:space="preserve">Quality education is goal four of the </w:t>
      </w:r>
      <w:r w:rsidR="6B811E9B">
        <w:t>United Nations</w:t>
      </w:r>
      <w:r>
        <w:t xml:space="preserve"> sustainable</w:t>
      </w:r>
      <w:r w:rsidR="3D55DA52">
        <w:t xml:space="preserve"> </w:t>
      </w:r>
      <w:r w:rsidR="175FBF45">
        <w:t xml:space="preserve">development goals and </w:t>
      </w:r>
      <w:r w:rsidR="1985F041">
        <w:t>by 2030 they aim to provide equal a</w:t>
      </w:r>
      <w:r w:rsidR="2C35814B">
        <w:t>ccess to vocational training, which is affordable, eliminate the gender</w:t>
      </w:r>
      <w:r w:rsidR="5E916BD6">
        <w:t xml:space="preserve"> and wealth</w:t>
      </w:r>
      <w:r w:rsidR="2C35814B">
        <w:t xml:space="preserve"> gap and</w:t>
      </w:r>
      <w:r w:rsidR="05019125">
        <w:t xml:space="preserve"> achieve universal access to higher quality education.</w:t>
      </w:r>
      <w:r w:rsidR="2C35814B">
        <w:t xml:space="preserve"> </w:t>
      </w:r>
    </w:p>
    <w:p w14:paraId="51DE0ABF" w14:textId="636DC07E" w:rsidR="4EE712F9" w:rsidRDefault="3654475C" w:rsidP="49C783A3">
      <w:r>
        <w:t xml:space="preserve">A good education could be the turning point for someone's life </w:t>
      </w:r>
      <w:r w:rsidR="4903D866">
        <w:t>however</w:t>
      </w:r>
      <w:r>
        <w:t xml:space="preserve">, if equity and equality </w:t>
      </w:r>
      <w:r w:rsidR="01422734">
        <w:t xml:space="preserve">are not a part of the equation then disparities in </w:t>
      </w:r>
      <w:r w:rsidR="609499CC">
        <w:t>opportunities and outcomes will become</w:t>
      </w:r>
      <w:r w:rsidR="32B54D56">
        <w:t xml:space="preserve"> </w:t>
      </w:r>
      <w:r w:rsidR="5AB2358A">
        <w:t xml:space="preserve">an issue. Member states should try their best to work together to overcome economic </w:t>
      </w:r>
      <w:r w:rsidR="7242F6F0">
        <w:t xml:space="preserve">and technological divides to try to form solutions to allow people from </w:t>
      </w:r>
      <w:bookmarkStart w:id="0" w:name="_Int_g0A1KACA"/>
      <w:r w:rsidR="103A4EBB">
        <w:t>different backgrounds</w:t>
      </w:r>
      <w:bookmarkEnd w:id="0"/>
      <w:r w:rsidR="7242F6F0">
        <w:t xml:space="preserve"> to be given an equal chance </w:t>
      </w:r>
      <w:r w:rsidR="6F8CC153">
        <w:t xml:space="preserve">to have </w:t>
      </w:r>
      <w:bookmarkStart w:id="1" w:name="_Int_fzy3Qr0m"/>
      <w:r w:rsidR="6F8CC153">
        <w:t>a good quality</w:t>
      </w:r>
      <w:bookmarkEnd w:id="1"/>
      <w:r w:rsidR="6F8CC153">
        <w:t xml:space="preserve"> education which will benefit their futures.</w:t>
      </w:r>
    </w:p>
    <w:p w14:paraId="6E52B449" w14:textId="17ECCA0F" w:rsidR="4EE712F9" w:rsidRDefault="4EE712F9" w:rsidP="49C783A3"/>
    <w:p w14:paraId="065F1AAA" w14:textId="07B8C6F5" w:rsidR="4204D218" w:rsidRDefault="4204D218">
      <w:r w:rsidRPr="49C783A3">
        <w:rPr>
          <w:b/>
          <w:bCs/>
          <w:sz w:val="24"/>
          <w:szCs w:val="24"/>
        </w:rPr>
        <w:t>Points to consider:</w:t>
      </w:r>
    </w:p>
    <w:p w14:paraId="61B98DDD" w14:textId="77575F8F" w:rsidR="039320EF" w:rsidRDefault="039320EF" w:rsidP="4EE712F9">
      <w:pPr>
        <w:pStyle w:val="ListParagraph"/>
        <w:numPr>
          <w:ilvl w:val="0"/>
          <w:numId w:val="2"/>
        </w:numPr>
      </w:pPr>
      <w:r>
        <w:t xml:space="preserve">Should nations be </w:t>
      </w:r>
      <w:r w:rsidR="53706A3C">
        <w:t>allowed to establish their own ethical guidelines within AI education to ensure responsible development and use?</w:t>
      </w:r>
    </w:p>
    <w:p w14:paraId="573257C0" w14:textId="14B98541" w:rsidR="07AFADCD" w:rsidRDefault="07AFADCD" w:rsidP="4EE712F9">
      <w:pPr>
        <w:pStyle w:val="ListParagraph"/>
        <w:numPr>
          <w:ilvl w:val="0"/>
          <w:numId w:val="2"/>
        </w:numPr>
      </w:pPr>
      <w:r>
        <w:t xml:space="preserve">What are the primary challenges to </w:t>
      </w:r>
      <w:r w:rsidR="490AC89B">
        <w:t xml:space="preserve">the </w:t>
      </w:r>
      <w:r>
        <w:t xml:space="preserve">education system to create </w:t>
      </w:r>
      <w:r w:rsidR="454013BE">
        <w:t xml:space="preserve">equal opportunities for students </w:t>
      </w:r>
      <w:r w:rsidR="00212A3D">
        <w:t>worldwide</w:t>
      </w:r>
      <w:r w:rsidR="454013BE">
        <w:t>?</w:t>
      </w:r>
    </w:p>
    <w:p w14:paraId="4083B7B2" w14:textId="309DBF2D" w:rsidR="00A378BB" w:rsidRDefault="00A378BB" w:rsidP="49C783A3">
      <w:pPr>
        <w:pStyle w:val="ListParagraph"/>
        <w:numPr>
          <w:ilvl w:val="0"/>
          <w:numId w:val="2"/>
        </w:numPr>
      </w:pPr>
      <w:r>
        <w:t xml:space="preserve">How can the digital divide be </w:t>
      </w:r>
      <w:r w:rsidR="00691952">
        <w:t>addressed</w:t>
      </w:r>
      <w:r w:rsidR="00782A55">
        <w:t xml:space="preserve"> and what can the UN do to help?</w:t>
      </w:r>
    </w:p>
    <w:p w14:paraId="669A1C95" w14:textId="058CC2A1" w:rsidR="6209DD28" w:rsidRDefault="6209DD28" w:rsidP="49C783A3">
      <w:pPr>
        <w:pStyle w:val="ListParagraph"/>
        <w:numPr>
          <w:ilvl w:val="0"/>
          <w:numId w:val="2"/>
        </w:numPr>
      </w:pPr>
      <w:r>
        <w:t xml:space="preserve">How can member states work together to foster consistency </w:t>
      </w:r>
      <w:r w:rsidR="7F7D02D0">
        <w:t xml:space="preserve">and create a </w:t>
      </w:r>
      <w:r w:rsidR="4CA41681">
        <w:t>standardised</w:t>
      </w:r>
      <w:r w:rsidR="7F7D02D0">
        <w:t xml:space="preserve"> framework for AI </w:t>
      </w:r>
      <w:r w:rsidR="53455242">
        <w:t>implementation</w:t>
      </w:r>
      <w:r w:rsidR="7F7D02D0">
        <w:t xml:space="preserve"> in education?</w:t>
      </w:r>
    </w:p>
    <w:p w14:paraId="3B612960" w14:textId="587C2516" w:rsidR="49C783A3" w:rsidRDefault="49C783A3" w:rsidP="49C783A3">
      <w:pPr>
        <w:rPr>
          <w:b/>
          <w:bCs/>
          <w:sz w:val="24"/>
          <w:szCs w:val="24"/>
        </w:rPr>
      </w:pPr>
    </w:p>
    <w:p w14:paraId="25381C21" w14:textId="003CB806" w:rsidR="0D0B8A56" w:rsidRDefault="0D0B8A56" w:rsidP="49C783A3">
      <w:pPr>
        <w:rPr>
          <w:b/>
          <w:bCs/>
          <w:sz w:val="28"/>
          <w:szCs w:val="28"/>
        </w:rPr>
      </w:pPr>
      <w:r w:rsidRPr="49C783A3">
        <w:rPr>
          <w:b/>
          <w:bCs/>
          <w:sz w:val="24"/>
          <w:szCs w:val="24"/>
        </w:rPr>
        <w:t>Links:</w:t>
      </w:r>
    </w:p>
    <w:p w14:paraId="21174364" w14:textId="0ED6C782" w:rsidR="0D0B8A56" w:rsidRDefault="00000000" w:rsidP="49C783A3">
      <w:pPr>
        <w:pStyle w:val="ListParagraph"/>
        <w:numPr>
          <w:ilvl w:val="0"/>
          <w:numId w:val="1"/>
        </w:numPr>
      </w:pPr>
      <w:hyperlink r:id="rId5">
        <w:r w:rsidR="0D0B8A56" w:rsidRPr="49C783A3">
          <w:rPr>
            <w:rStyle w:val="Hyperlink"/>
          </w:rPr>
          <w:t>https://www.un.org/sustainabledevelopment/education/</w:t>
        </w:r>
      </w:hyperlink>
    </w:p>
    <w:p w14:paraId="4B8D969D" w14:textId="4E95BABE" w:rsidR="01D516FC" w:rsidRDefault="00000000" w:rsidP="49C783A3">
      <w:pPr>
        <w:pStyle w:val="ListParagraph"/>
        <w:numPr>
          <w:ilvl w:val="0"/>
          <w:numId w:val="1"/>
        </w:numPr>
        <w:rPr>
          <w:rStyle w:val="Hyperlink"/>
        </w:rPr>
      </w:pPr>
      <w:hyperlink r:id="rId6" w:anchor=":~:text=AI%2Dpowered%20Student%20Support%20And%20Engagement&amp;text=By%20generating%20unique%20conversations%20with,engagement%2C%20and%20well%2Dbeing.">
        <w:r w:rsidR="01D516FC" w:rsidRPr="49C783A3">
          <w:rPr>
            <w:rStyle w:val="Hyperlink"/>
          </w:rPr>
          <w:t>https://keymakr.com/blog/how-ai-is-impacting-on-the-education-system/#:~:text=AI%2Dpowered%20Student%20Support%20And%20Engagement&amp;text=B</w:t>
        </w:r>
        <w:r w:rsidR="01D516FC" w:rsidRPr="49C783A3">
          <w:rPr>
            <w:rStyle w:val="Hyperlink"/>
          </w:rPr>
          <w:lastRenderedPageBreak/>
          <w:t>y%20generating%20unique%20conversations%20with,engagement%2C%20and%20well%2Dbeing.</w:t>
        </w:r>
      </w:hyperlink>
    </w:p>
    <w:p w14:paraId="0EF7E040" w14:textId="3DDE8FCF" w:rsidR="764C67A5" w:rsidRDefault="00000000" w:rsidP="49C783A3">
      <w:pPr>
        <w:pStyle w:val="ListParagraph"/>
        <w:numPr>
          <w:ilvl w:val="0"/>
          <w:numId w:val="1"/>
        </w:numPr>
      </w:pPr>
      <w:hyperlink r:id="rId7" w:anchor="!node=41694&amp;filter=all">
        <w:r w:rsidR="764C67A5" w:rsidRPr="49C783A3">
          <w:rPr>
            <w:rStyle w:val="Hyperlink"/>
          </w:rPr>
          <w:t>https://gpseducation.oecd.org/revieweducationpolicies/#!node=41694&amp;filter=all</w:t>
        </w:r>
      </w:hyperlink>
    </w:p>
    <w:p w14:paraId="48DA71C1" w14:textId="20D3A80E" w:rsidR="49C783A3" w:rsidRDefault="49C783A3" w:rsidP="49C783A3"/>
    <w:p w14:paraId="399995E7" w14:textId="77777777" w:rsidR="00D178E8" w:rsidRDefault="00D178E8" w:rsidP="00D178E8"/>
    <w:p w14:paraId="4B957F95" w14:textId="77777777" w:rsidR="00D178E8" w:rsidRDefault="00D178E8" w:rsidP="00D178E8"/>
    <w:p w14:paraId="3F2F956B" w14:textId="61280F18" w:rsidR="00001F20" w:rsidRDefault="00001F20" w:rsidP="00D178E8"/>
    <w:sectPr w:rsidR="0000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+xe7OsEtX90x4" int2:id="fARFhDQ0">
      <int2:state int2:value="Rejected" int2:type="AugLoop_Text_Critique"/>
    </int2:textHash>
    <int2:bookmark int2:bookmarkName="_Int_fzy3Qr0m" int2:invalidationBookmarkName="" int2:hashCode="BJjt5uNWN3/j4d" int2:id="WQPb9ueJ">
      <int2:state int2:value="Rejected" int2:type="AugLoop_Text_Critique"/>
    </int2:bookmark>
    <int2:bookmark int2:bookmarkName="_Int_g0A1KACA" int2:invalidationBookmarkName="" int2:hashCode="HstGEeq8yhr86a" int2:id="3BjiRWx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0D51"/>
    <w:multiLevelType w:val="hybridMultilevel"/>
    <w:tmpl w:val="C14655F4"/>
    <w:lvl w:ilvl="0" w:tplc="E9089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6D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05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8B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0F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45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CA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F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C7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2E2E"/>
    <w:multiLevelType w:val="hybridMultilevel"/>
    <w:tmpl w:val="FFFFFFFF"/>
    <w:lvl w:ilvl="0" w:tplc="109ED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80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83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8E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C6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DC1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8B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0F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41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307309">
    <w:abstractNumId w:val="0"/>
  </w:num>
  <w:num w:numId="2" w16cid:durableId="1890873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C7832E"/>
    <w:rsid w:val="00001F20"/>
    <w:rsid w:val="000633C0"/>
    <w:rsid w:val="0013482D"/>
    <w:rsid w:val="001E40D6"/>
    <w:rsid w:val="00212A3D"/>
    <w:rsid w:val="0027111D"/>
    <w:rsid w:val="002A00A6"/>
    <w:rsid w:val="002A23F6"/>
    <w:rsid w:val="002D1A4E"/>
    <w:rsid w:val="002F3BD9"/>
    <w:rsid w:val="00355CA6"/>
    <w:rsid w:val="004F614E"/>
    <w:rsid w:val="00512C57"/>
    <w:rsid w:val="00515240"/>
    <w:rsid w:val="0054256A"/>
    <w:rsid w:val="0057185C"/>
    <w:rsid w:val="005C465A"/>
    <w:rsid w:val="005D1FB9"/>
    <w:rsid w:val="00691952"/>
    <w:rsid w:val="006C1EBB"/>
    <w:rsid w:val="006F5DDD"/>
    <w:rsid w:val="00782A55"/>
    <w:rsid w:val="00907F63"/>
    <w:rsid w:val="009C15BF"/>
    <w:rsid w:val="009C4F10"/>
    <w:rsid w:val="00A378BB"/>
    <w:rsid w:val="00A9776F"/>
    <w:rsid w:val="00B115E8"/>
    <w:rsid w:val="00B52341"/>
    <w:rsid w:val="00B73DB7"/>
    <w:rsid w:val="00CD7B70"/>
    <w:rsid w:val="00D178E8"/>
    <w:rsid w:val="00D5453C"/>
    <w:rsid w:val="00E0060F"/>
    <w:rsid w:val="00E21FFC"/>
    <w:rsid w:val="00EB4148"/>
    <w:rsid w:val="00F55E40"/>
    <w:rsid w:val="01422734"/>
    <w:rsid w:val="01D516FC"/>
    <w:rsid w:val="01F5AADB"/>
    <w:rsid w:val="020AC20F"/>
    <w:rsid w:val="021DF524"/>
    <w:rsid w:val="0274AC3E"/>
    <w:rsid w:val="039320EF"/>
    <w:rsid w:val="05019125"/>
    <w:rsid w:val="06F55ACA"/>
    <w:rsid w:val="07AFADCD"/>
    <w:rsid w:val="08912B2B"/>
    <w:rsid w:val="091952A1"/>
    <w:rsid w:val="0A2145C3"/>
    <w:rsid w:val="0A535819"/>
    <w:rsid w:val="0B987BF8"/>
    <w:rsid w:val="0BC8CBED"/>
    <w:rsid w:val="0D0B8A56"/>
    <w:rsid w:val="0D35B8B2"/>
    <w:rsid w:val="103A4EBB"/>
    <w:rsid w:val="13076909"/>
    <w:rsid w:val="15F317D8"/>
    <w:rsid w:val="1745F0BE"/>
    <w:rsid w:val="175FBF45"/>
    <w:rsid w:val="1843B322"/>
    <w:rsid w:val="1882FDAF"/>
    <w:rsid w:val="192C820E"/>
    <w:rsid w:val="1985F041"/>
    <w:rsid w:val="19FC265B"/>
    <w:rsid w:val="1AD33452"/>
    <w:rsid w:val="1B9F23C7"/>
    <w:rsid w:val="1C0D1C29"/>
    <w:rsid w:val="1F1E7DFF"/>
    <w:rsid w:val="219A1A86"/>
    <w:rsid w:val="23B0FAD3"/>
    <w:rsid w:val="23C19F2D"/>
    <w:rsid w:val="23ED3056"/>
    <w:rsid w:val="254CCB34"/>
    <w:rsid w:val="255D6F8E"/>
    <w:rsid w:val="258DBF83"/>
    <w:rsid w:val="265D1B1B"/>
    <w:rsid w:val="2666853D"/>
    <w:rsid w:val="26E89B95"/>
    <w:rsid w:val="27298FE4"/>
    <w:rsid w:val="29309DAC"/>
    <w:rsid w:val="298149F5"/>
    <w:rsid w:val="29D4E5DB"/>
    <w:rsid w:val="2B33C206"/>
    <w:rsid w:val="2C35814B"/>
    <w:rsid w:val="2CAACFF1"/>
    <w:rsid w:val="2CABB765"/>
    <w:rsid w:val="2CD3A71A"/>
    <w:rsid w:val="2D634EE8"/>
    <w:rsid w:val="2E6F777B"/>
    <w:rsid w:val="303B7C3F"/>
    <w:rsid w:val="30D6AA71"/>
    <w:rsid w:val="31FDCF57"/>
    <w:rsid w:val="32B54D56"/>
    <w:rsid w:val="3342CFCE"/>
    <w:rsid w:val="3367AAE4"/>
    <w:rsid w:val="336D1C0D"/>
    <w:rsid w:val="33C7832E"/>
    <w:rsid w:val="342E1DF8"/>
    <w:rsid w:val="34E5A96B"/>
    <w:rsid w:val="356AD4F8"/>
    <w:rsid w:val="3654475C"/>
    <w:rsid w:val="368179CC"/>
    <w:rsid w:val="38158F78"/>
    <w:rsid w:val="3926D583"/>
    <w:rsid w:val="3D55DA52"/>
    <w:rsid w:val="3D8B82E7"/>
    <w:rsid w:val="3E84D0FC"/>
    <w:rsid w:val="3F658C1F"/>
    <w:rsid w:val="411652D0"/>
    <w:rsid w:val="415D94B7"/>
    <w:rsid w:val="41D342E9"/>
    <w:rsid w:val="4204D218"/>
    <w:rsid w:val="454013BE"/>
    <w:rsid w:val="46C2CE1F"/>
    <w:rsid w:val="482BB342"/>
    <w:rsid w:val="483AC711"/>
    <w:rsid w:val="4903D866"/>
    <w:rsid w:val="490AC89B"/>
    <w:rsid w:val="49C783A3"/>
    <w:rsid w:val="4B2846E0"/>
    <w:rsid w:val="4B6B418A"/>
    <w:rsid w:val="4B7267D3"/>
    <w:rsid w:val="4BE14F6D"/>
    <w:rsid w:val="4CA41681"/>
    <w:rsid w:val="4DBA166C"/>
    <w:rsid w:val="4E6D388E"/>
    <w:rsid w:val="4EE712F9"/>
    <w:rsid w:val="53455242"/>
    <w:rsid w:val="53706A3C"/>
    <w:rsid w:val="53F05D35"/>
    <w:rsid w:val="54D5E6C1"/>
    <w:rsid w:val="551223D0"/>
    <w:rsid w:val="577CE396"/>
    <w:rsid w:val="5849C492"/>
    <w:rsid w:val="59E594F3"/>
    <w:rsid w:val="5AB2358A"/>
    <w:rsid w:val="5B6CFBC3"/>
    <w:rsid w:val="5B816554"/>
    <w:rsid w:val="5DFEF694"/>
    <w:rsid w:val="5E916BD6"/>
    <w:rsid w:val="609499CC"/>
    <w:rsid w:val="6209DD28"/>
    <w:rsid w:val="629766CA"/>
    <w:rsid w:val="62D267B7"/>
    <w:rsid w:val="64891363"/>
    <w:rsid w:val="668FC872"/>
    <w:rsid w:val="671EBFA7"/>
    <w:rsid w:val="679EB291"/>
    <w:rsid w:val="680BB2DB"/>
    <w:rsid w:val="68BA9008"/>
    <w:rsid w:val="693A82F2"/>
    <w:rsid w:val="6A7A304C"/>
    <w:rsid w:val="6B811E9B"/>
    <w:rsid w:val="6E06D233"/>
    <w:rsid w:val="6EB67C55"/>
    <w:rsid w:val="6F16FE8A"/>
    <w:rsid w:val="6F8CC153"/>
    <w:rsid w:val="6FA9C476"/>
    <w:rsid w:val="7062B2AC"/>
    <w:rsid w:val="7242F6F0"/>
    <w:rsid w:val="7355231D"/>
    <w:rsid w:val="736C34B1"/>
    <w:rsid w:val="73C60544"/>
    <w:rsid w:val="748C4968"/>
    <w:rsid w:val="76049C69"/>
    <w:rsid w:val="764C67A5"/>
    <w:rsid w:val="76986356"/>
    <w:rsid w:val="771DC4BD"/>
    <w:rsid w:val="7B3CDFDB"/>
    <w:rsid w:val="7D433985"/>
    <w:rsid w:val="7F7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832E"/>
  <w15:chartTrackingRefBased/>
  <w15:docId w15:val="{A72E83C4-F86E-4F35-A9F7-40A400AD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9C783A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49C78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9C78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9C78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F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9C783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9C783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9C783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2F4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9C783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2F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9C783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9C783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49C783A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49C783A3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49C783A3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9C783A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9C783A3"/>
    <w:pPr>
      <w:spacing w:before="360" w:after="360"/>
      <w:ind w:left="864" w:right="864"/>
      <w:jc w:val="center"/>
    </w:pPr>
    <w:rPr>
      <w:i/>
      <w:iCs/>
      <w:color w:val="156082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49C783A3"/>
    <w:rPr>
      <w:rFonts w:asciiTheme="majorHAnsi" w:eastAsiaTheme="majorEastAsia" w:hAnsiTheme="majorHAnsi" w:cstheme="majorBidi"/>
      <w:noProof w:val="0"/>
      <w:color w:val="0F476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49C783A3"/>
    <w:rPr>
      <w:rFonts w:asciiTheme="majorHAnsi" w:eastAsiaTheme="majorEastAsia" w:hAnsiTheme="majorHAnsi" w:cstheme="majorBidi"/>
      <w:noProof w:val="0"/>
      <w:color w:val="0F476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49C783A3"/>
    <w:rPr>
      <w:rFonts w:asciiTheme="majorHAnsi" w:eastAsiaTheme="majorEastAsia" w:hAnsiTheme="majorHAnsi" w:cstheme="majorBidi"/>
      <w:noProof w:val="0"/>
      <w:color w:val="0A2F4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49C783A3"/>
    <w:rPr>
      <w:rFonts w:asciiTheme="majorHAnsi" w:eastAsiaTheme="majorEastAsia" w:hAnsiTheme="majorHAnsi" w:cstheme="majorBidi"/>
      <w:i/>
      <w:iCs/>
      <w:noProof w:val="0"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49C783A3"/>
    <w:rPr>
      <w:rFonts w:asciiTheme="majorHAnsi" w:eastAsiaTheme="majorEastAsia" w:hAnsiTheme="majorHAnsi" w:cstheme="majorBidi"/>
      <w:noProof w:val="0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49C783A3"/>
    <w:rPr>
      <w:rFonts w:asciiTheme="majorHAnsi" w:eastAsiaTheme="majorEastAsia" w:hAnsiTheme="majorHAnsi" w:cstheme="majorBidi"/>
      <w:noProof w:val="0"/>
      <w:color w:val="0A2F4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49C783A3"/>
    <w:rPr>
      <w:rFonts w:asciiTheme="majorHAnsi" w:eastAsiaTheme="majorEastAsia" w:hAnsiTheme="majorHAnsi" w:cstheme="majorBidi"/>
      <w:i/>
      <w:iCs/>
      <w:noProof w:val="0"/>
      <w:color w:val="0A2F4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49C783A3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49C783A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49C783A3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49C783A3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49C783A3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9C783A3"/>
    <w:rPr>
      <w:i/>
      <w:iCs/>
      <w:noProof w:val="0"/>
      <w:color w:val="156082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49C783A3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9C783A3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9C783A3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9C783A3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9C783A3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9C783A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9C783A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9C783A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9C783A3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9C783A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9C783A3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49C783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49C783A3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9C783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9C783A3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49C783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49C783A3"/>
    <w:rPr>
      <w:noProof w:val="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pseducation.oecd.org/revieweducationpoli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ymakr.com/blog/how-ai-is-impacting-on-the-education-system/" TargetMode="External"/><Relationship Id="rId5" Type="http://schemas.openxmlformats.org/officeDocument/2006/relationships/hyperlink" Target="https://www.un.org/sustainabledevelopment/education/" TargetMode="Externa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Aminah Younas (11M)</dc:creator>
  <cp:keywords/>
  <dc:description/>
  <cp:lastModifiedBy>Lara Sanders (S6JC)</cp:lastModifiedBy>
  <cp:revision>2</cp:revision>
  <dcterms:created xsi:type="dcterms:W3CDTF">2024-01-22T09:52:00Z</dcterms:created>
  <dcterms:modified xsi:type="dcterms:W3CDTF">2024-01-22T09:52:00Z</dcterms:modified>
</cp:coreProperties>
</file>