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78E63" w14:textId="1D6E5A16" w:rsidR="00C11F0E" w:rsidRDefault="7266C495" w:rsidP="6B8ABAB7">
      <w:pPr>
        <w:rPr>
          <w:rFonts w:ascii="Gadugi" w:eastAsia="Gadugi" w:hAnsi="Gadugi" w:cs="Gadugi"/>
          <w:sz w:val="48"/>
          <w:szCs w:val="48"/>
          <w:u w:val="single"/>
        </w:rPr>
      </w:pPr>
      <w:r w:rsidRPr="6B8ABAB7">
        <w:rPr>
          <w:rFonts w:ascii="Gadugi" w:eastAsia="Gadugi" w:hAnsi="Gadugi" w:cs="Gadugi"/>
          <w:sz w:val="48"/>
          <w:szCs w:val="48"/>
          <w:u w:val="single"/>
        </w:rPr>
        <w:t xml:space="preserve">The use of AI </w:t>
      </w:r>
      <w:r w:rsidR="2B3B9BB4" w:rsidRPr="6B8ABAB7">
        <w:rPr>
          <w:rFonts w:ascii="Gadugi" w:eastAsia="Gadugi" w:hAnsi="Gadugi" w:cs="Gadugi"/>
          <w:sz w:val="48"/>
          <w:szCs w:val="48"/>
          <w:u w:val="single"/>
        </w:rPr>
        <w:t>in modern warfare</w:t>
      </w:r>
    </w:p>
    <w:p w14:paraId="1DFDFF7D" w14:textId="34632A92" w:rsidR="49BA35F6" w:rsidRDefault="17F9EF1D" w:rsidP="6B8ABAB7">
      <w:pPr>
        <w:rPr>
          <w:rFonts w:ascii="Gadugi" w:eastAsia="Gadugi" w:hAnsi="Gadugi" w:cs="Gadugi"/>
          <w:sz w:val="28"/>
          <w:szCs w:val="28"/>
        </w:rPr>
      </w:pPr>
      <w:r w:rsidRPr="6B8ABAB7">
        <w:rPr>
          <w:rFonts w:ascii="Gadugi" w:eastAsia="Gadugi" w:hAnsi="Gadugi" w:cs="Gadugi"/>
          <w:sz w:val="28"/>
          <w:szCs w:val="28"/>
        </w:rPr>
        <w:t>Artificial intelligence (AI) is now influencing every area of human life. The past decade has seen a drastic increase in the use of AI, including facial recognition software, self-driving vehicles, search engines, and translation software. These accepted uses of AI in modern society have also coincided with an increased presence of AI in modern warfare. The escalating weaponization of AI parallels the nuclear arms race of the Cold War, with nuclear weapons being replaced with automated weapons systems.</w:t>
      </w:r>
      <w:r w:rsidR="66A635B5" w:rsidRPr="6B8ABAB7">
        <w:rPr>
          <w:rFonts w:ascii="Gadugi" w:eastAsia="Gadugi" w:hAnsi="Gadugi" w:cs="Gadugi"/>
          <w:sz w:val="28"/>
          <w:szCs w:val="28"/>
        </w:rPr>
        <w:t xml:space="preserve"> Countries have recognised the potential of having AI weaponry </w:t>
      </w:r>
      <w:r w:rsidR="2D8BEF0B" w:rsidRPr="6B8ABAB7">
        <w:rPr>
          <w:rFonts w:ascii="Gadugi" w:eastAsia="Gadugi" w:hAnsi="Gadugi" w:cs="Gadugi"/>
          <w:sz w:val="28"/>
          <w:szCs w:val="28"/>
        </w:rPr>
        <w:t>and Russian President Putin has stated that the nation that leads in AI “will become the ruler of the world.” The advancement of AI in modern warfare will forever alter the relationships between great powers like the United States, China</w:t>
      </w:r>
      <w:r w:rsidR="5EED44C9" w:rsidRPr="6B8ABAB7">
        <w:rPr>
          <w:rFonts w:ascii="Gadugi" w:eastAsia="Gadugi" w:hAnsi="Gadugi" w:cs="Gadugi"/>
          <w:sz w:val="28"/>
          <w:szCs w:val="28"/>
        </w:rPr>
        <w:t xml:space="preserve"> and Russia </w:t>
      </w:r>
      <w:r w:rsidR="2D8BEF0B" w:rsidRPr="6B8ABAB7">
        <w:rPr>
          <w:rFonts w:ascii="Gadugi" w:eastAsia="Gadugi" w:hAnsi="Gadugi" w:cs="Gadugi"/>
          <w:sz w:val="28"/>
          <w:szCs w:val="28"/>
        </w:rPr>
        <w:t>as well as the private technology industry.</w:t>
      </w:r>
      <w:r w:rsidR="3115E3C0" w:rsidRPr="6B8ABAB7">
        <w:rPr>
          <w:rFonts w:ascii="Gadugi" w:eastAsia="Gadugi" w:hAnsi="Gadugi" w:cs="Gadugi"/>
          <w:sz w:val="28"/>
          <w:szCs w:val="28"/>
        </w:rPr>
        <w:t xml:space="preserve"> China has committed </w:t>
      </w:r>
      <w:r w:rsidR="2D8BEF0B" w:rsidRPr="6B8ABAB7">
        <w:rPr>
          <w:rFonts w:ascii="Gadugi" w:eastAsia="Gadugi" w:hAnsi="Gadugi" w:cs="Gadugi"/>
          <w:sz w:val="28"/>
          <w:szCs w:val="28"/>
        </w:rPr>
        <w:t>150 billion dollars to become the world leader in AI technology, compared to Russian spending of 181 million dollars</w:t>
      </w:r>
      <w:r w:rsidR="338A4E7C" w:rsidRPr="6B8ABAB7">
        <w:rPr>
          <w:rFonts w:ascii="Gadugi" w:eastAsia="Gadugi" w:hAnsi="Gadugi" w:cs="Gadugi"/>
          <w:sz w:val="28"/>
          <w:szCs w:val="28"/>
        </w:rPr>
        <w:t xml:space="preserve"> from 2021 to 2023 </w:t>
      </w:r>
      <w:r w:rsidR="2D8BEF0B" w:rsidRPr="6B8ABAB7">
        <w:rPr>
          <w:rFonts w:ascii="Gadugi" w:eastAsia="Gadugi" w:hAnsi="Gadugi" w:cs="Gadugi"/>
          <w:sz w:val="28"/>
          <w:szCs w:val="28"/>
        </w:rPr>
        <w:t>and U.S. spendin</w:t>
      </w:r>
      <w:r w:rsidR="533D20F6" w:rsidRPr="6B8ABAB7">
        <w:rPr>
          <w:rFonts w:ascii="Gadugi" w:eastAsia="Gadugi" w:hAnsi="Gadugi" w:cs="Gadugi"/>
          <w:sz w:val="28"/>
          <w:szCs w:val="28"/>
        </w:rPr>
        <w:t>g 4.6 billion dollars</w:t>
      </w:r>
      <w:r w:rsidR="2D8BEF0B" w:rsidRPr="6B8ABAB7">
        <w:rPr>
          <w:rFonts w:ascii="Gadugi" w:eastAsia="Gadugi" w:hAnsi="Gadugi" w:cs="Gadugi"/>
          <w:sz w:val="28"/>
          <w:szCs w:val="28"/>
        </w:rPr>
        <w:t xml:space="preserve">. The UK operates missile-bearing drones and plans to </w:t>
      </w:r>
      <w:r w:rsidR="7BC916CF" w:rsidRPr="6B8ABAB7">
        <w:rPr>
          <w:rFonts w:ascii="Gadugi" w:eastAsia="Gadugi" w:hAnsi="Gadugi" w:cs="Gadugi"/>
          <w:sz w:val="28"/>
          <w:szCs w:val="28"/>
        </w:rPr>
        <w:t>spend 415 million pounds</w:t>
      </w:r>
      <w:r w:rsidR="2D8BEF0B" w:rsidRPr="6B8ABAB7">
        <w:rPr>
          <w:rFonts w:ascii="Gadugi" w:eastAsia="Gadugi" w:hAnsi="Gadugi" w:cs="Gadugi"/>
          <w:sz w:val="28"/>
          <w:szCs w:val="28"/>
        </w:rPr>
        <w:t xml:space="preserve"> on Protector drones by 2024.</w:t>
      </w:r>
    </w:p>
    <w:p w14:paraId="35326F68" w14:textId="6BA850D8" w:rsidR="484C41C9" w:rsidRDefault="1F79D4E7" w:rsidP="6B8ABAB7">
      <w:pPr>
        <w:rPr>
          <w:rFonts w:ascii="Gadugi" w:eastAsia="Gadugi" w:hAnsi="Gadugi" w:cs="Gadugi"/>
          <w:sz w:val="28"/>
          <w:szCs w:val="28"/>
        </w:rPr>
      </w:pPr>
      <w:r w:rsidRPr="6B8ABAB7">
        <w:rPr>
          <w:rFonts w:ascii="Gadugi" w:eastAsia="Gadugi" w:hAnsi="Gadugi" w:cs="Gadugi"/>
          <w:sz w:val="28"/>
          <w:szCs w:val="28"/>
        </w:rPr>
        <w:t xml:space="preserve">On 5 November 2024, the First Committee of the UN General Assembly adopted a resolution on autonomous weapons systems for the second year running, mindful of the “serious challenges and concerns that new and emerging technological applications in the military domain, including those related to artificial intelligence and autonomy in weapons systems, [raise] from humanitarian, legal, security, technological and ethical perspectives.” This shows that </w:t>
      </w:r>
      <w:r w:rsidR="12CB18F0" w:rsidRPr="6B8ABAB7">
        <w:rPr>
          <w:rFonts w:ascii="Gadugi" w:eastAsia="Gadugi" w:hAnsi="Gadugi" w:cs="Gadugi"/>
          <w:sz w:val="28"/>
          <w:szCs w:val="28"/>
        </w:rPr>
        <w:t>regulating</w:t>
      </w:r>
      <w:r w:rsidRPr="6B8ABAB7">
        <w:rPr>
          <w:rFonts w:ascii="Gadugi" w:eastAsia="Gadugi" w:hAnsi="Gadugi" w:cs="Gadugi"/>
          <w:sz w:val="28"/>
          <w:szCs w:val="28"/>
        </w:rPr>
        <w:t xml:space="preserve"> the use of AI in modern warfare is massively importance to</w:t>
      </w:r>
      <w:r w:rsidR="7D9377E8" w:rsidRPr="6B8ABAB7">
        <w:rPr>
          <w:rFonts w:ascii="Gadugi" w:eastAsia="Gadugi" w:hAnsi="Gadugi" w:cs="Gadugi"/>
          <w:sz w:val="28"/>
          <w:szCs w:val="28"/>
        </w:rPr>
        <w:t xml:space="preserve"> ensuring that warfare </w:t>
      </w:r>
      <w:r w:rsidR="61289A54" w:rsidRPr="6B8ABAB7">
        <w:rPr>
          <w:rFonts w:ascii="Gadugi" w:eastAsia="Gadugi" w:hAnsi="Gadugi" w:cs="Gadugi"/>
          <w:sz w:val="28"/>
          <w:szCs w:val="28"/>
        </w:rPr>
        <w:t>doesn't</w:t>
      </w:r>
      <w:r w:rsidR="7D9377E8" w:rsidRPr="6B8ABAB7">
        <w:rPr>
          <w:rFonts w:ascii="Gadugi" w:eastAsia="Gadugi" w:hAnsi="Gadugi" w:cs="Gadugi"/>
          <w:sz w:val="28"/>
          <w:szCs w:val="28"/>
        </w:rPr>
        <w:t xml:space="preserve"> become irresponsible or massively destructive.</w:t>
      </w:r>
      <w:r w:rsidR="35E3BDEC" w:rsidRPr="6B8ABAB7">
        <w:rPr>
          <w:rFonts w:ascii="Gadugi" w:eastAsia="Gadugi" w:hAnsi="Gadugi" w:cs="Gadugi"/>
          <w:sz w:val="28"/>
          <w:szCs w:val="28"/>
        </w:rPr>
        <w:t xml:space="preserve"> Member states should ensure that resolutions are signed that limit what can be done with AI and to en</w:t>
      </w:r>
      <w:r w:rsidR="2532ABC4" w:rsidRPr="6B8ABAB7">
        <w:rPr>
          <w:rFonts w:ascii="Gadugi" w:eastAsia="Gadugi" w:hAnsi="Gadugi" w:cs="Gadugi"/>
          <w:sz w:val="28"/>
          <w:szCs w:val="28"/>
        </w:rPr>
        <w:t>s</w:t>
      </w:r>
      <w:r w:rsidR="35E3BDEC" w:rsidRPr="6B8ABAB7">
        <w:rPr>
          <w:rFonts w:ascii="Gadugi" w:eastAsia="Gadugi" w:hAnsi="Gadugi" w:cs="Gadugi"/>
          <w:sz w:val="28"/>
          <w:szCs w:val="28"/>
        </w:rPr>
        <w:t>u</w:t>
      </w:r>
      <w:r w:rsidR="275838AF" w:rsidRPr="6B8ABAB7">
        <w:rPr>
          <w:rFonts w:ascii="Gadugi" w:eastAsia="Gadugi" w:hAnsi="Gadugi" w:cs="Gadugi"/>
          <w:sz w:val="28"/>
          <w:szCs w:val="28"/>
        </w:rPr>
        <w:t>re that it is regulated securely and thoroughly</w:t>
      </w:r>
      <w:r w:rsidR="57F3BABA" w:rsidRPr="6B8ABAB7">
        <w:rPr>
          <w:rFonts w:ascii="Gadugi" w:eastAsia="Gadugi" w:hAnsi="Gadugi" w:cs="Gadugi"/>
          <w:sz w:val="28"/>
          <w:szCs w:val="28"/>
        </w:rPr>
        <w:t>.</w:t>
      </w:r>
    </w:p>
    <w:p w14:paraId="7D6E4946" w14:textId="76B8B5A5" w:rsidR="5F80AB79" w:rsidRDefault="57F3BABA" w:rsidP="6B8ABAB7">
      <w:pPr>
        <w:spacing w:after="0"/>
        <w:rPr>
          <w:rFonts w:ascii="Gadugi" w:eastAsia="Gadugi" w:hAnsi="Gadugi" w:cs="Gadugi"/>
          <w:sz w:val="28"/>
          <w:szCs w:val="28"/>
        </w:rPr>
      </w:pPr>
      <w:r w:rsidRPr="6B8ABAB7">
        <w:rPr>
          <w:rFonts w:ascii="Gadugi" w:eastAsia="Gadugi" w:hAnsi="Gadugi" w:cs="Gadugi"/>
          <w:sz w:val="28"/>
          <w:szCs w:val="28"/>
        </w:rPr>
        <w:lastRenderedPageBreak/>
        <w:t>Using AI in modern warfare</w:t>
      </w:r>
      <w:r w:rsidR="56C510AB" w:rsidRPr="6B8ABAB7">
        <w:rPr>
          <w:rFonts w:ascii="Gadugi" w:eastAsia="Gadugi" w:hAnsi="Gadugi" w:cs="Gadugi"/>
          <w:sz w:val="28"/>
          <w:szCs w:val="28"/>
        </w:rPr>
        <w:t xml:space="preserve"> </w:t>
      </w:r>
      <w:r w:rsidR="5F2C2E10" w:rsidRPr="6B8ABAB7">
        <w:rPr>
          <w:rFonts w:ascii="Gadugi" w:eastAsia="Gadugi" w:hAnsi="Gadugi" w:cs="Gadugi"/>
          <w:sz w:val="28"/>
          <w:szCs w:val="28"/>
        </w:rPr>
        <w:t>is also an ethical issue because AI is susceptible to biases such as racism and se</w:t>
      </w:r>
      <w:r w:rsidR="4D03E457" w:rsidRPr="6B8ABAB7">
        <w:rPr>
          <w:rFonts w:ascii="Gadugi" w:eastAsia="Gadugi" w:hAnsi="Gadugi" w:cs="Gadugi"/>
          <w:sz w:val="28"/>
          <w:szCs w:val="28"/>
        </w:rPr>
        <w:t xml:space="preserve">xism depending on how it is </w:t>
      </w:r>
      <w:r w:rsidR="2D8459F4" w:rsidRPr="6B8ABAB7">
        <w:rPr>
          <w:rFonts w:ascii="Gadugi" w:eastAsia="Gadugi" w:hAnsi="Gadugi" w:cs="Gadugi"/>
          <w:sz w:val="28"/>
          <w:szCs w:val="28"/>
        </w:rPr>
        <w:t>trained</w:t>
      </w:r>
      <w:r w:rsidR="4D03E457" w:rsidRPr="6B8ABAB7">
        <w:rPr>
          <w:rFonts w:ascii="Gadugi" w:eastAsia="Gadugi" w:hAnsi="Gadugi" w:cs="Gadugi"/>
          <w:sz w:val="28"/>
          <w:szCs w:val="28"/>
        </w:rPr>
        <w:t>.</w:t>
      </w:r>
      <w:r w:rsidR="5F25E0FA" w:rsidRPr="6B8ABAB7">
        <w:rPr>
          <w:rFonts w:ascii="Gadugi" w:eastAsia="Gadugi" w:hAnsi="Gadugi" w:cs="Gadugi"/>
          <w:sz w:val="28"/>
          <w:szCs w:val="28"/>
        </w:rPr>
        <w:t xml:space="preserve"> </w:t>
      </w:r>
      <w:r w:rsidR="275DAD64" w:rsidRPr="6B8ABAB7">
        <w:rPr>
          <w:rFonts w:ascii="Gadugi" w:eastAsia="Gadugi" w:hAnsi="Gadugi" w:cs="Gadugi"/>
          <w:sz w:val="28"/>
          <w:szCs w:val="28"/>
        </w:rPr>
        <w:t>The integration of AI-enabled weapon systems has been proven to enable the objectification of human targets, leading to heightened tolerance for viewing people as collateral damage.</w:t>
      </w:r>
      <w:r w:rsidR="608177B5" w:rsidRPr="6B8ABAB7">
        <w:rPr>
          <w:rFonts w:ascii="Gadugi" w:eastAsia="Gadugi" w:hAnsi="Gadugi" w:cs="Gadugi"/>
          <w:sz w:val="28"/>
          <w:szCs w:val="28"/>
        </w:rPr>
        <w:t xml:space="preserve"> The pursuit of AI weaponry</w:t>
      </w:r>
      <w:r w:rsidR="4C3CB269" w:rsidRPr="6B8ABAB7">
        <w:rPr>
          <w:rFonts w:ascii="Gadugi" w:eastAsia="Gadugi" w:hAnsi="Gadugi" w:cs="Gadugi"/>
          <w:sz w:val="28"/>
          <w:szCs w:val="28"/>
        </w:rPr>
        <w:t xml:space="preserve"> driven by capital gains could be seen as highly unethic</w:t>
      </w:r>
      <w:r w:rsidR="41C6A897" w:rsidRPr="6B8ABAB7">
        <w:rPr>
          <w:rFonts w:ascii="Gadugi" w:eastAsia="Gadugi" w:hAnsi="Gadugi" w:cs="Gadugi"/>
          <w:sz w:val="28"/>
          <w:szCs w:val="28"/>
        </w:rPr>
        <w:t xml:space="preserve">al due to the fact that the industry would be shaping weapons that </w:t>
      </w:r>
      <w:bookmarkStart w:id="0" w:name="_Int_SI7Pp3dG"/>
      <w:r w:rsidR="41C6A897" w:rsidRPr="6B8ABAB7">
        <w:rPr>
          <w:rFonts w:ascii="Gadugi" w:eastAsia="Gadugi" w:hAnsi="Gadugi" w:cs="Gadugi"/>
          <w:sz w:val="28"/>
          <w:szCs w:val="28"/>
        </w:rPr>
        <w:t>have the ability to</w:t>
      </w:r>
      <w:bookmarkEnd w:id="0"/>
      <w:r w:rsidR="41C6A897" w:rsidRPr="6B8ABAB7">
        <w:rPr>
          <w:rFonts w:ascii="Gadugi" w:eastAsia="Gadugi" w:hAnsi="Gadugi" w:cs="Gadugi"/>
          <w:sz w:val="28"/>
          <w:szCs w:val="28"/>
        </w:rPr>
        <w:t xml:space="preserve"> kill without specific human </w:t>
      </w:r>
      <w:r w:rsidR="6464211C" w:rsidRPr="6B8ABAB7">
        <w:rPr>
          <w:rFonts w:ascii="Gadugi" w:eastAsia="Gadugi" w:hAnsi="Gadugi" w:cs="Gadugi"/>
          <w:sz w:val="28"/>
          <w:szCs w:val="28"/>
        </w:rPr>
        <w:t xml:space="preserve">authorisation. </w:t>
      </w:r>
    </w:p>
    <w:p w14:paraId="0BAE1C99" w14:textId="3D8C2AE2" w:rsidR="666683AE" w:rsidRDefault="666683AE" w:rsidP="6B8ABAB7">
      <w:pPr>
        <w:spacing w:after="0"/>
        <w:rPr>
          <w:rFonts w:ascii="Gadugi" w:eastAsia="Gadugi" w:hAnsi="Gadugi" w:cs="Gadugi"/>
          <w:sz w:val="28"/>
          <w:szCs w:val="28"/>
        </w:rPr>
      </w:pPr>
    </w:p>
    <w:p w14:paraId="05705D35" w14:textId="111F404D" w:rsidR="58B92497" w:rsidRDefault="58B92497" w:rsidP="6B8ABAB7">
      <w:pPr>
        <w:spacing w:after="0"/>
        <w:rPr>
          <w:rFonts w:ascii="Gadugi" w:eastAsia="Gadugi" w:hAnsi="Gadugi" w:cs="Gadugi"/>
          <w:sz w:val="28"/>
          <w:szCs w:val="28"/>
        </w:rPr>
      </w:pPr>
      <w:r w:rsidRPr="6B8ABAB7">
        <w:rPr>
          <w:rFonts w:ascii="Gadugi" w:eastAsia="Gadugi" w:hAnsi="Gadugi" w:cs="Gadugi"/>
          <w:sz w:val="28"/>
          <w:szCs w:val="28"/>
        </w:rPr>
        <w:t xml:space="preserve">For example in a </w:t>
      </w:r>
      <w:r w:rsidR="0D1A2AA8" w:rsidRPr="6B8ABAB7">
        <w:rPr>
          <w:rFonts w:ascii="Gadugi" w:eastAsia="Gadugi" w:hAnsi="Gadugi" w:cs="Gadugi"/>
          <w:sz w:val="28"/>
          <w:szCs w:val="28"/>
        </w:rPr>
        <w:t xml:space="preserve">UN report a drone strike </w:t>
      </w:r>
      <w:r w:rsidR="7A256B11" w:rsidRPr="6B8ABAB7">
        <w:rPr>
          <w:rFonts w:ascii="Gadugi" w:eastAsia="Gadugi" w:hAnsi="Gadugi" w:cs="Gadugi"/>
          <w:sz w:val="28"/>
          <w:szCs w:val="28"/>
        </w:rPr>
        <w:t>in</w:t>
      </w:r>
      <w:r w:rsidR="12BEC6D9" w:rsidRPr="6B8ABAB7">
        <w:rPr>
          <w:rFonts w:ascii="Gadugi" w:eastAsia="Gadugi" w:hAnsi="Gadugi" w:cs="Gadugi"/>
          <w:sz w:val="28"/>
          <w:szCs w:val="28"/>
        </w:rPr>
        <w:t xml:space="preserve"> Libya in the spring of 2020</w:t>
      </w:r>
      <w:r w:rsidR="31D4AF60" w:rsidRPr="6B8ABAB7">
        <w:rPr>
          <w:rFonts w:ascii="Gadugi" w:eastAsia="Gadugi" w:hAnsi="Gadugi" w:cs="Gadugi"/>
          <w:sz w:val="28"/>
          <w:szCs w:val="28"/>
        </w:rPr>
        <w:t xml:space="preserve"> used Turkish-made STM Kargu-2 drones</w:t>
      </w:r>
      <w:r w:rsidR="53D2F709" w:rsidRPr="6B8ABAB7">
        <w:rPr>
          <w:rFonts w:ascii="Gadugi" w:eastAsia="Gadugi" w:hAnsi="Gadugi" w:cs="Gadugi"/>
          <w:sz w:val="28"/>
          <w:szCs w:val="28"/>
        </w:rPr>
        <w:t xml:space="preserve"> which are described as “lethal autonomous weapons systems were programmed to attack targets without requiring data connectivity between the operator and the munition."</w:t>
      </w:r>
      <w:r w:rsidR="0561ECC4" w:rsidRPr="6B8ABAB7">
        <w:rPr>
          <w:rFonts w:ascii="Gadugi" w:eastAsia="Gadugi" w:hAnsi="Gadugi" w:cs="Gadugi"/>
          <w:sz w:val="28"/>
          <w:szCs w:val="28"/>
        </w:rPr>
        <w:t xml:space="preserve">  The STM Kargu-2 is a flying quadcopter that weighs a mere 7 kg, is being mass-produced, is capable of fully autonomous targeting, can form swarms, remains fully operational when GPS and radio links are jammed, and is equipped with facial recognition software to target humans. </w:t>
      </w:r>
    </w:p>
    <w:p w14:paraId="0B5F515D" w14:textId="464C9407" w:rsidR="666683AE" w:rsidRDefault="666683AE" w:rsidP="6B8ABAB7">
      <w:pPr>
        <w:spacing w:after="0"/>
        <w:rPr>
          <w:rFonts w:ascii="Gadugi" w:eastAsia="Gadugi" w:hAnsi="Gadugi" w:cs="Gadugi"/>
          <w:sz w:val="28"/>
          <w:szCs w:val="28"/>
        </w:rPr>
      </w:pPr>
    </w:p>
    <w:p w14:paraId="33024B5C" w14:textId="00EA0109" w:rsidR="3CDC83D7" w:rsidRDefault="3CDC83D7" w:rsidP="6B8ABAB7">
      <w:pPr>
        <w:spacing w:after="0"/>
        <w:rPr>
          <w:rFonts w:ascii="Gadugi" w:eastAsia="Gadugi" w:hAnsi="Gadugi" w:cs="Gadugi"/>
          <w:sz w:val="28"/>
          <w:szCs w:val="28"/>
        </w:rPr>
      </w:pPr>
    </w:p>
    <w:p w14:paraId="065FFDD4" w14:textId="2ED448E0" w:rsidR="0525E08E" w:rsidRDefault="1155F8A4" w:rsidP="6B8ABAB7">
      <w:pPr>
        <w:spacing w:after="0"/>
        <w:rPr>
          <w:rFonts w:ascii="Gadugi" w:eastAsia="Gadugi" w:hAnsi="Gadugi" w:cs="Gadugi"/>
          <w:sz w:val="36"/>
          <w:szCs w:val="36"/>
        </w:rPr>
      </w:pPr>
      <w:r w:rsidRPr="6B8ABAB7">
        <w:rPr>
          <w:rFonts w:ascii="Gadugi" w:eastAsia="Gadugi" w:hAnsi="Gadugi" w:cs="Gadugi"/>
          <w:sz w:val="36"/>
          <w:szCs w:val="36"/>
        </w:rPr>
        <w:t>Points to consider:</w:t>
      </w:r>
    </w:p>
    <w:p w14:paraId="4FCEE338" w14:textId="790778BD" w:rsidR="0525E08E" w:rsidRDefault="1155F8A4" w:rsidP="6B8ABAB7">
      <w:pPr>
        <w:pStyle w:val="ListParagraph"/>
        <w:numPr>
          <w:ilvl w:val="0"/>
          <w:numId w:val="1"/>
        </w:numPr>
        <w:rPr>
          <w:rFonts w:ascii="Gadugi" w:eastAsia="Gadugi" w:hAnsi="Gadugi" w:cs="Gadugi"/>
          <w:sz w:val="28"/>
          <w:szCs w:val="28"/>
        </w:rPr>
      </w:pPr>
      <w:r w:rsidRPr="6B8ABAB7">
        <w:rPr>
          <w:rFonts w:ascii="Gadugi" w:eastAsia="Gadugi" w:hAnsi="Gadugi" w:cs="Gadugi"/>
          <w:sz w:val="28"/>
          <w:szCs w:val="28"/>
        </w:rPr>
        <w:t>Is it morally acceptable to create machines that kill automatically especially while knowing that the algorithms that control the killing mac</w:t>
      </w:r>
      <w:r w:rsidR="00F774ED" w:rsidRPr="6B8ABAB7">
        <w:rPr>
          <w:rFonts w:ascii="Gadugi" w:eastAsia="Gadugi" w:hAnsi="Gadugi" w:cs="Gadugi"/>
          <w:sz w:val="28"/>
          <w:szCs w:val="28"/>
        </w:rPr>
        <w:t>hines can be biased</w:t>
      </w:r>
      <w:r w:rsidR="223FCC82" w:rsidRPr="6B8ABAB7">
        <w:rPr>
          <w:rFonts w:ascii="Gadugi" w:eastAsia="Gadugi" w:hAnsi="Gadugi" w:cs="Gadugi"/>
          <w:sz w:val="28"/>
          <w:szCs w:val="28"/>
        </w:rPr>
        <w:t>?</w:t>
      </w:r>
    </w:p>
    <w:p w14:paraId="111790BA" w14:textId="77B9A10A" w:rsidR="0B1084FD" w:rsidRDefault="00F774ED" w:rsidP="6B8ABAB7">
      <w:pPr>
        <w:pStyle w:val="ListParagraph"/>
        <w:numPr>
          <w:ilvl w:val="0"/>
          <w:numId w:val="1"/>
        </w:numPr>
        <w:rPr>
          <w:rFonts w:ascii="Gadugi" w:eastAsia="Gadugi" w:hAnsi="Gadugi" w:cs="Gadugi"/>
          <w:sz w:val="28"/>
          <w:szCs w:val="28"/>
        </w:rPr>
      </w:pPr>
      <w:r w:rsidRPr="6B8ABAB7">
        <w:rPr>
          <w:rFonts w:ascii="Gadugi" w:eastAsia="Gadugi" w:hAnsi="Gadugi" w:cs="Gadugi"/>
          <w:sz w:val="28"/>
          <w:szCs w:val="28"/>
        </w:rPr>
        <w:t xml:space="preserve">Does the creation </w:t>
      </w:r>
      <w:r w:rsidR="3C06D0F6" w:rsidRPr="6B8ABAB7">
        <w:rPr>
          <w:rFonts w:ascii="Gadugi" w:eastAsia="Gadugi" w:hAnsi="Gadugi" w:cs="Gadugi"/>
          <w:sz w:val="28"/>
          <w:szCs w:val="28"/>
        </w:rPr>
        <w:t xml:space="preserve">and </w:t>
      </w:r>
      <w:r w:rsidRPr="6B8ABAB7">
        <w:rPr>
          <w:rFonts w:ascii="Gadugi" w:eastAsia="Gadugi" w:hAnsi="Gadugi" w:cs="Gadugi"/>
          <w:sz w:val="28"/>
          <w:szCs w:val="28"/>
        </w:rPr>
        <w:t xml:space="preserve">development of automated </w:t>
      </w:r>
      <w:r w:rsidR="2C800594" w:rsidRPr="6B8ABAB7">
        <w:rPr>
          <w:rFonts w:ascii="Gadugi" w:eastAsia="Gadugi" w:hAnsi="Gadugi" w:cs="Gadugi"/>
          <w:sz w:val="28"/>
          <w:szCs w:val="28"/>
        </w:rPr>
        <w:t xml:space="preserve">need to be overseen by a neutral body like </w:t>
      </w:r>
      <w:r w:rsidR="065DF268" w:rsidRPr="6B8ABAB7">
        <w:rPr>
          <w:rFonts w:ascii="Gadugi" w:eastAsia="Gadugi" w:hAnsi="Gadugi" w:cs="Gadugi"/>
          <w:sz w:val="28"/>
          <w:szCs w:val="28"/>
        </w:rPr>
        <w:t>the</w:t>
      </w:r>
      <w:r w:rsidR="2C800594" w:rsidRPr="6B8ABAB7">
        <w:rPr>
          <w:rFonts w:ascii="Gadugi" w:eastAsia="Gadugi" w:hAnsi="Gadugi" w:cs="Gadugi"/>
          <w:sz w:val="28"/>
          <w:szCs w:val="28"/>
        </w:rPr>
        <w:t xml:space="preserve"> UN</w:t>
      </w:r>
      <w:r w:rsidR="43A2989C" w:rsidRPr="6B8ABAB7">
        <w:rPr>
          <w:rFonts w:ascii="Gadugi" w:eastAsia="Gadugi" w:hAnsi="Gadugi" w:cs="Gadugi"/>
          <w:sz w:val="28"/>
          <w:szCs w:val="28"/>
        </w:rPr>
        <w:t>?</w:t>
      </w:r>
    </w:p>
    <w:p w14:paraId="53DF1C27" w14:textId="2DEAE7D0" w:rsidR="1E863D01" w:rsidRDefault="43A2989C" w:rsidP="6B8ABAB7">
      <w:pPr>
        <w:pStyle w:val="ListParagraph"/>
        <w:numPr>
          <w:ilvl w:val="0"/>
          <w:numId w:val="1"/>
        </w:numPr>
        <w:rPr>
          <w:rFonts w:ascii="Gadugi" w:eastAsia="Gadugi" w:hAnsi="Gadugi" w:cs="Gadugi"/>
          <w:sz w:val="28"/>
          <w:szCs w:val="28"/>
        </w:rPr>
      </w:pPr>
      <w:r w:rsidRPr="6B8ABAB7">
        <w:rPr>
          <w:rFonts w:ascii="Gadugi" w:eastAsia="Gadugi" w:hAnsi="Gadugi" w:cs="Gadugi"/>
          <w:sz w:val="28"/>
          <w:szCs w:val="28"/>
        </w:rPr>
        <w:t xml:space="preserve">Should </w:t>
      </w:r>
      <w:r w:rsidR="78C5A8F4" w:rsidRPr="6B8ABAB7">
        <w:rPr>
          <w:rFonts w:ascii="Gadugi" w:eastAsia="Gadugi" w:hAnsi="Gadugi" w:cs="Gadugi"/>
          <w:sz w:val="28"/>
          <w:szCs w:val="28"/>
        </w:rPr>
        <w:t xml:space="preserve">the use of AI in </w:t>
      </w:r>
      <w:r w:rsidR="4EED8BAF" w:rsidRPr="6B8ABAB7">
        <w:rPr>
          <w:rFonts w:ascii="Gadugi" w:eastAsia="Gadugi" w:hAnsi="Gadugi" w:cs="Gadugi"/>
          <w:sz w:val="28"/>
          <w:szCs w:val="28"/>
        </w:rPr>
        <w:t>weaponry be allowed at all?</w:t>
      </w:r>
    </w:p>
    <w:p w14:paraId="052FEF2F" w14:textId="08D9ABD2" w:rsidR="2311DF18" w:rsidRDefault="4EED8BAF" w:rsidP="6B8ABAB7">
      <w:pPr>
        <w:pStyle w:val="ListParagraph"/>
        <w:numPr>
          <w:ilvl w:val="0"/>
          <w:numId w:val="1"/>
        </w:numPr>
        <w:rPr>
          <w:rFonts w:ascii="Gadugi" w:eastAsia="Gadugi" w:hAnsi="Gadugi" w:cs="Gadugi"/>
          <w:sz w:val="28"/>
          <w:szCs w:val="28"/>
        </w:rPr>
      </w:pPr>
      <w:r w:rsidRPr="6B8ABAB7">
        <w:rPr>
          <w:rFonts w:ascii="Gadugi" w:eastAsia="Gadugi" w:hAnsi="Gadugi" w:cs="Gadugi"/>
          <w:sz w:val="28"/>
          <w:szCs w:val="28"/>
        </w:rPr>
        <w:t>How can algorithms</w:t>
      </w:r>
      <w:r w:rsidR="1F8685F6" w:rsidRPr="6B8ABAB7">
        <w:rPr>
          <w:rFonts w:ascii="Gadugi" w:eastAsia="Gadugi" w:hAnsi="Gadugi" w:cs="Gadugi"/>
          <w:sz w:val="28"/>
          <w:szCs w:val="28"/>
        </w:rPr>
        <w:t xml:space="preserve"> used in AI weaponry</w:t>
      </w:r>
      <w:r w:rsidRPr="6B8ABAB7">
        <w:rPr>
          <w:rFonts w:ascii="Gadugi" w:eastAsia="Gadugi" w:hAnsi="Gadugi" w:cs="Gadugi"/>
          <w:sz w:val="28"/>
          <w:szCs w:val="28"/>
        </w:rPr>
        <w:t xml:space="preserve"> </w:t>
      </w:r>
      <w:r w:rsidR="5D8F47B2" w:rsidRPr="6B8ABAB7">
        <w:rPr>
          <w:rFonts w:ascii="Gadugi" w:eastAsia="Gadugi" w:hAnsi="Gadugi" w:cs="Gadugi"/>
          <w:sz w:val="28"/>
          <w:szCs w:val="28"/>
        </w:rPr>
        <w:t>be trained and tested to ensure they don't have any biases</w:t>
      </w:r>
      <w:r w:rsidR="6E65106F" w:rsidRPr="6B8ABAB7">
        <w:rPr>
          <w:rFonts w:ascii="Gadugi" w:eastAsia="Gadugi" w:hAnsi="Gadugi" w:cs="Gadugi"/>
          <w:sz w:val="28"/>
          <w:szCs w:val="28"/>
        </w:rPr>
        <w:t>?</w:t>
      </w:r>
    </w:p>
    <w:p w14:paraId="2B3ABD9E" w14:textId="7FC63B0E" w:rsidR="3CDC83D7" w:rsidRDefault="3CDC83D7" w:rsidP="6B8ABAB7">
      <w:pPr>
        <w:pStyle w:val="ListParagraph"/>
        <w:rPr>
          <w:rFonts w:ascii="Gadugi" w:eastAsia="Gadugi" w:hAnsi="Gadugi" w:cs="Gadugi"/>
          <w:sz w:val="28"/>
          <w:szCs w:val="28"/>
        </w:rPr>
      </w:pPr>
    </w:p>
    <w:p w14:paraId="50F86831" w14:textId="0ED26B39" w:rsidR="07BA1E91" w:rsidRDefault="6E65106F" w:rsidP="6B8ABAB7">
      <w:pPr>
        <w:pStyle w:val="ListParagraph"/>
        <w:rPr>
          <w:rFonts w:ascii="Gadugi" w:eastAsia="Gadugi" w:hAnsi="Gadugi" w:cs="Gadugi"/>
          <w:color w:val="1E1E1E"/>
          <w:sz w:val="36"/>
          <w:szCs w:val="36"/>
        </w:rPr>
      </w:pPr>
      <w:r w:rsidRPr="6B8ABAB7">
        <w:rPr>
          <w:rFonts w:ascii="Gadugi" w:eastAsia="Gadugi" w:hAnsi="Gadugi" w:cs="Gadugi"/>
          <w:sz w:val="36"/>
          <w:szCs w:val="36"/>
        </w:rPr>
        <w:lastRenderedPageBreak/>
        <w:t>Useful links:</w:t>
      </w:r>
    </w:p>
    <w:p w14:paraId="73A87178" w14:textId="76AE9AF9" w:rsidR="6BEE8E11" w:rsidRDefault="616971B7" w:rsidP="6B8ABAB7">
      <w:pPr>
        <w:pStyle w:val="ListParagraph"/>
        <w:rPr>
          <w:rFonts w:ascii="Gadugi" w:eastAsia="Gadugi" w:hAnsi="Gadugi" w:cs="Gadugi"/>
          <w:sz w:val="28"/>
          <w:szCs w:val="28"/>
        </w:rPr>
      </w:pPr>
      <w:hyperlink r:id="rId5">
        <w:r w:rsidRPr="6B8ABAB7">
          <w:rPr>
            <w:rStyle w:val="Hyperlink"/>
            <w:rFonts w:ascii="Gadugi" w:eastAsia="Gadugi" w:hAnsi="Gadugi" w:cs="Gadugi"/>
            <w:sz w:val="28"/>
            <w:szCs w:val="28"/>
          </w:rPr>
          <w:t>https://www.qmul.ac.uk/research/featured-research/the-ethical-implications-of-ai-in-warfare/</w:t>
        </w:r>
      </w:hyperlink>
    </w:p>
    <w:p w14:paraId="2A6B1771" w14:textId="326F45DE" w:rsidR="3CDC83D7" w:rsidRDefault="3CDC83D7" w:rsidP="6B8ABAB7">
      <w:pPr>
        <w:pStyle w:val="ListParagraph"/>
        <w:rPr>
          <w:rFonts w:ascii="Gadugi" w:eastAsia="Gadugi" w:hAnsi="Gadugi" w:cs="Gadugi"/>
          <w:sz w:val="28"/>
          <w:szCs w:val="28"/>
        </w:rPr>
      </w:pPr>
    </w:p>
    <w:p w14:paraId="6A68DA93" w14:textId="7E53E1DF" w:rsidR="6BEE8E11" w:rsidRDefault="616971B7" w:rsidP="6B8ABAB7">
      <w:pPr>
        <w:pStyle w:val="ListParagraph"/>
        <w:rPr>
          <w:rFonts w:ascii="Gadugi" w:eastAsia="Gadugi" w:hAnsi="Gadugi" w:cs="Gadugi"/>
          <w:sz w:val="28"/>
          <w:szCs w:val="28"/>
        </w:rPr>
      </w:pPr>
      <w:hyperlink r:id="rId6">
        <w:r w:rsidRPr="6B8ABAB7">
          <w:rPr>
            <w:rStyle w:val="Hyperlink"/>
            <w:rFonts w:ascii="Gadugi" w:eastAsia="Gadugi" w:hAnsi="Gadugi" w:cs="Gadugi"/>
            <w:sz w:val="28"/>
            <w:szCs w:val="28"/>
          </w:rPr>
          <w:t>https://gjia.georgetown.edu/2024/07/12/war-artificial-intelligence-and-the-future-of-conflict/</w:t>
        </w:r>
      </w:hyperlink>
    </w:p>
    <w:p w14:paraId="1DC2C8DB" w14:textId="086C6CFA" w:rsidR="3CDC83D7" w:rsidRDefault="3CDC83D7" w:rsidP="6B8ABAB7">
      <w:pPr>
        <w:pStyle w:val="ListParagraph"/>
        <w:rPr>
          <w:rFonts w:ascii="Gadugi" w:eastAsia="Gadugi" w:hAnsi="Gadugi" w:cs="Gadugi"/>
          <w:sz w:val="28"/>
          <w:szCs w:val="28"/>
        </w:rPr>
      </w:pPr>
    </w:p>
    <w:p w14:paraId="7F83937D" w14:textId="015887DF" w:rsidR="6BEE8E11" w:rsidRDefault="616971B7" w:rsidP="6B8ABAB7">
      <w:pPr>
        <w:pStyle w:val="ListParagraph"/>
        <w:rPr>
          <w:rFonts w:ascii="Gadugi" w:eastAsia="Gadugi" w:hAnsi="Gadugi" w:cs="Gadugi"/>
          <w:sz w:val="28"/>
          <w:szCs w:val="28"/>
        </w:rPr>
      </w:pPr>
      <w:hyperlink r:id="rId7" w:anchor=":~:text=On%205%20November%202024%2C%20the,those%20related%20to%20artificial%20intelligence">
        <w:r w:rsidRPr="6B8ABAB7">
          <w:rPr>
            <w:rStyle w:val="Hyperlink"/>
            <w:rFonts w:ascii="Gadugi" w:eastAsia="Gadugi" w:hAnsi="Gadugi" w:cs="Gadugi"/>
            <w:sz w:val="28"/>
            <w:szCs w:val="28"/>
          </w:rPr>
          <w:t>https://www.stopkillerrobots.org/news/161-states-vote-against-the-machine-at-the-un-general-assembly/#:~:text=On%205%20November%202024%2C%20the,those%20related%20to%20artificial%20intelligence</w:t>
        </w:r>
      </w:hyperlink>
    </w:p>
    <w:p w14:paraId="1EE128CD" w14:textId="63EB1DF6" w:rsidR="3CDC83D7" w:rsidRDefault="3CDC83D7" w:rsidP="6B8ABAB7">
      <w:pPr>
        <w:pStyle w:val="ListParagraph"/>
        <w:rPr>
          <w:rFonts w:ascii="Gadugi" w:eastAsia="Gadugi" w:hAnsi="Gadugi" w:cs="Gadugi"/>
          <w:sz w:val="28"/>
          <w:szCs w:val="28"/>
        </w:rPr>
      </w:pPr>
    </w:p>
    <w:p w14:paraId="103B107A" w14:textId="1C0D2F81" w:rsidR="6BEE8E11" w:rsidRDefault="616971B7" w:rsidP="6B8ABAB7">
      <w:pPr>
        <w:pStyle w:val="ListParagraph"/>
        <w:rPr>
          <w:rFonts w:ascii="Gadugi" w:eastAsia="Gadugi" w:hAnsi="Gadugi" w:cs="Gadugi"/>
          <w:sz w:val="28"/>
          <w:szCs w:val="28"/>
        </w:rPr>
      </w:pPr>
      <w:hyperlink r:id="rId8">
        <w:r w:rsidRPr="6B8ABAB7">
          <w:rPr>
            <w:rStyle w:val="Hyperlink"/>
            <w:rFonts w:ascii="Gadugi" w:eastAsia="Gadugi" w:hAnsi="Gadugi" w:cs="Gadugi"/>
            <w:sz w:val="28"/>
            <w:szCs w:val="28"/>
          </w:rPr>
          <w:t>https://www.bsg.ox.ac.uk/events/algorithms-war-use-ai-armed-conflict</w:t>
        </w:r>
      </w:hyperlink>
    </w:p>
    <w:p w14:paraId="3DEDFC98" w14:textId="6C6F1ECB" w:rsidR="3CDC83D7" w:rsidRDefault="3CDC83D7" w:rsidP="6B8ABAB7">
      <w:pPr>
        <w:pStyle w:val="ListParagraph"/>
        <w:rPr>
          <w:rFonts w:ascii="Gadugi" w:eastAsia="Gadugi" w:hAnsi="Gadugi" w:cs="Gadugi"/>
          <w:sz w:val="28"/>
          <w:szCs w:val="28"/>
        </w:rPr>
      </w:pPr>
    </w:p>
    <w:p w14:paraId="5FAFC32D" w14:textId="23B002DA" w:rsidR="3D477B5B" w:rsidRDefault="3D477B5B" w:rsidP="6B8ABAB7">
      <w:pPr>
        <w:pStyle w:val="ListParagraph"/>
        <w:rPr>
          <w:rFonts w:ascii="Gadugi" w:eastAsia="Gadugi" w:hAnsi="Gadugi" w:cs="Gadugi"/>
          <w:sz w:val="28"/>
          <w:szCs w:val="28"/>
        </w:rPr>
      </w:pPr>
      <w:hyperlink r:id="rId9">
        <w:r w:rsidRPr="6B8ABAB7">
          <w:rPr>
            <w:rStyle w:val="Hyperlink"/>
            <w:rFonts w:ascii="Gadugi" w:eastAsia="Gadugi" w:hAnsi="Gadugi" w:cs="Gadugi"/>
            <w:sz w:val="28"/>
            <w:szCs w:val="28"/>
          </w:rPr>
          <w:t>https://futureoflife.org/aws/real-life-technologies-that-prove-autonomous-weapons-are-already-here/</w:t>
        </w:r>
      </w:hyperlink>
    </w:p>
    <w:p w14:paraId="4EBBB5B3" w14:textId="299795FE" w:rsidR="666683AE" w:rsidRDefault="666683AE" w:rsidP="6B8ABAB7">
      <w:pPr>
        <w:pStyle w:val="ListParagraph"/>
        <w:rPr>
          <w:rFonts w:ascii="Gadugi" w:eastAsia="Gadugi" w:hAnsi="Gadugi" w:cs="Gadugi"/>
        </w:rPr>
      </w:pPr>
    </w:p>
    <w:p w14:paraId="17BFF294" w14:textId="127E14C8" w:rsidR="666683AE" w:rsidRDefault="666683AE" w:rsidP="6B8ABAB7">
      <w:pPr>
        <w:pStyle w:val="ListParagraph"/>
        <w:rPr>
          <w:rFonts w:ascii="Gadugi" w:eastAsia="Gadugi" w:hAnsi="Gadugi" w:cs="Gadugi"/>
        </w:rPr>
      </w:pPr>
    </w:p>
    <w:sectPr w:rsidR="666683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dugi">
    <w:panose1 w:val="020B0502040204020203"/>
    <w:charset w:val="00"/>
    <w:family w:val="swiss"/>
    <w:pitch w:val="variable"/>
    <w:sig w:usb0="80000003" w:usb1="02000000" w:usb2="00003000" w:usb3="00000000" w:csb0="00000001" w:csb1="00000000"/>
  </w:font>
</w:fonts>
</file>

<file path=word/intelligence2.xml><?xml version="1.0" encoding="utf-8"?>
<int2:intelligence xmlns:int2="http://schemas.microsoft.com/office/intelligence/2020/intelligence" xmlns:oel="http://schemas.microsoft.com/office/2019/extlst">
  <int2:observations>
    <int2:bookmark int2:bookmarkName="_Int_SI7Pp3dG" int2:invalidationBookmarkName="" int2:hashCode="gGjVY9pZaSGLMg" int2:id="i2xJKig1">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8C572"/>
    <w:multiLevelType w:val="hybridMultilevel"/>
    <w:tmpl w:val="FFFFFFFF"/>
    <w:lvl w:ilvl="0" w:tplc="5D88A740">
      <w:start w:val="1"/>
      <w:numFmt w:val="bullet"/>
      <w:lvlText w:val=""/>
      <w:lvlJc w:val="left"/>
      <w:pPr>
        <w:ind w:left="720" w:hanging="360"/>
      </w:pPr>
      <w:rPr>
        <w:rFonts w:ascii="Symbol" w:hAnsi="Symbol" w:hint="default"/>
      </w:rPr>
    </w:lvl>
    <w:lvl w:ilvl="1" w:tplc="C44E686C">
      <w:start w:val="1"/>
      <w:numFmt w:val="bullet"/>
      <w:lvlText w:val="o"/>
      <w:lvlJc w:val="left"/>
      <w:pPr>
        <w:ind w:left="1440" w:hanging="360"/>
      </w:pPr>
      <w:rPr>
        <w:rFonts w:ascii="Courier New" w:hAnsi="Courier New" w:hint="default"/>
      </w:rPr>
    </w:lvl>
    <w:lvl w:ilvl="2" w:tplc="957076EA">
      <w:start w:val="1"/>
      <w:numFmt w:val="bullet"/>
      <w:lvlText w:val=""/>
      <w:lvlJc w:val="left"/>
      <w:pPr>
        <w:ind w:left="2160" w:hanging="360"/>
      </w:pPr>
      <w:rPr>
        <w:rFonts w:ascii="Wingdings" w:hAnsi="Wingdings" w:hint="default"/>
      </w:rPr>
    </w:lvl>
    <w:lvl w:ilvl="3" w:tplc="7C96FD6E">
      <w:start w:val="1"/>
      <w:numFmt w:val="bullet"/>
      <w:lvlText w:val=""/>
      <w:lvlJc w:val="left"/>
      <w:pPr>
        <w:ind w:left="2880" w:hanging="360"/>
      </w:pPr>
      <w:rPr>
        <w:rFonts w:ascii="Symbol" w:hAnsi="Symbol" w:hint="default"/>
      </w:rPr>
    </w:lvl>
    <w:lvl w:ilvl="4" w:tplc="FF88B2C2">
      <w:start w:val="1"/>
      <w:numFmt w:val="bullet"/>
      <w:lvlText w:val="o"/>
      <w:lvlJc w:val="left"/>
      <w:pPr>
        <w:ind w:left="3600" w:hanging="360"/>
      </w:pPr>
      <w:rPr>
        <w:rFonts w:ascii="Courier New" w:hAnsi="Courier New" w:hint="default"/>
      </w:rPr>
    </w:lvl>
    <w:lvl w:ilvl="5" w:tplc="6458E308">
      <w:start w:val="1"/>
      <w:numFmt w:val="bullet"/>
      <w:lvlText w:val=""/>
      <w:lvlJc w:val="left"/>
      <w:pPr>
        <w:ind w:left="4320" w:hanging="360"/>
      </w:pPr>
      <w:rPr>
        <w:rFonts w:ascii="Wingdings" w:hAnsi="Wingdings" w:hint="default"/>
      </w:rPr>
    </w:lvl>
    <w:lvl w:ilvl="6" w:tplc="3FB6BA9E">
      <w:start w:val="1"/>
      <w:numFmt w:val="bullet"/>
      <w:lvlText w:val=""/>
      <w:lvlJc w:val="left"/>
      <w:pPr>
        <w:ind w:left="5040" w:hanging="360"/>
      </w:pPr>
      <w:rPr>
        <w:rFonts w:ascii="Symbol" w:hAnsi="Symbol" w:hint="default"/>
      </w:rPr>
    </w:lvl>
    <w:lvl w:ilvl="7" w:tplc="DE2AA144">
      <w:start w:val="1"/>
      <w:numFmt w:val="bullet"/>
      <w:lvlText w:val="o"/>
      <w:lvlJc w:val="left"/>
      <w:pPr>
        <w:ind w:left="5760" w:hanging="360"/>
      </w:pPr>
      <w:rPr>
        <w:rFonts w:ascii="Courier New" w:hAnsi="Courier New" w:hint="default"/>
      </w:rPr>
    </w:lvl>
    <w:lvl w:ilvl="8" w:tplc="3722876A">
      <w:start w:val="1"/>
      <w:numFmt w:val="bullet"/>
      <w:lvlText w:val=""/>
      <w:lvlJc w:val="left"/>
      <w:pPr>
        <w:ind w:left="6480" w:hanging="360"/>
      </w:pPr>
      <w:rPr>
        <w:rFonts w:ascii="Wingdings" w:hAnsi="Wingdings" w:hint="default"/>
      </w:rPr>
    </w:lvl>
  </w:abstractNum>
  <w:num w:numId="1" w16cid:durableId="1476986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35A2C5B"/>
    <w:rsid w:val="00272303"/>
    <w:rsid w:val="003A4271"/>
    <w:rsid w:val="00A728CC"/>
    <w:rsid w:val="00C11F0E"/>
    <w:rsid w:val="00D379B2"/>
    <w:rsid w:val="00F774ED"/>
    <w:rsid w:val="02731AF6"/>
    <w:rsid w:val="02ACBA86"/>
    <w:rsid w:val="02B11038"/>
    <w:rsid w:val="0525E08E"/>
    <w:rsid w:val="05558BB0"/>
    <w:rsid w:val="0561ECC4"/>
    <w:rsid w:val="060609B5"/>
    <w:rsid w:val="06198609"/>
    <w:rsid w:val="062A9DAA"/>
    <w:rsid w:val="065DF268"/>
    <w:rsid w:val="06EC1CC5"/>
    <w:rsid w:val="0742C985"/>
    <w:rsid w:val="07822458"/>
    <w:rsid w:val="07BA1E91"/>
    <w:rsid w:val="08AB2A11"/>
    <w:rsid w:val="0A3AC831"/>
    <w:rsid w:val="0B1084FD"/>
    <w:rsid w:val="0C084107"/>
    <w:rsid w:val="0CC8EC32"/>
    <w:rsid w:val="0D1A2AA8"/>
    <w:rsid w:val="0E0A5628"/>
    <w:rsid w:val="1155F8A4"/>
    <w:rsid w:val="11B9688D"/>
    <w:rsid w:val="1206C805"/>
    <w:rsid w:val="12BEC6D9"/>
    <w:rsid w:val="12CB18F0"/>
    <w:rsid w:val="168B1482"/>
    <w:rsid w:val="16D5D821"/>
    <w:rsid w:val="172524D2"/>
    <w:rsid w:val="17F9EF1D"/>
    <w:rsid w:val="195EBC4C"/>
    <w:rsid w:val="1B850257"/>
    <w:rsid w:val="1DA5D1E3"/>
    <w:rsid w:val="1E63E91B"/>
    <w:rsid w:val="1E863D01"/>
    <w:rsid w:val="1ED7C247"/>
    <w:rsid w:val="1EF2608D"/>
    <w:rsid w:val="1F79D4E7"/>
    <w:rsid w:val="1F8685F6"/>
    <w:rsid w:val="1FB4168C"/>
    <w:rsid w:val="1FF5C053"/>
    <w:rsid w:val="20853C48"/>
    <w:rsid w:val="21CAAF12"/>
    <w:rsid w:val="22056F8C"/>
    <w:rsid w:val="223FCC82"/>
    <w:rsid w:val="2270F51F"/>
    <w:rsid w:val="2311DF18"/>
    <w:rsid w:val="243DC786"/>
    <w:rsid w:val="249AA1CF"/>
    <w:rsid w:val="24AAB79F"/>
    <w:rsid w:val="2532ABC4"/>
    <w:rsid w:val="270D96BF"/>
    <w:rsid w:val="275838AF"/>
    <w:rsid w:val="275DAD64"/>
    <w:rsid w:val="28716AA3"/>
    <w:rsid w:val="29992344"/>
    <w:rsid w:val="299BF1D3"/>
    <w:rsid w:val="2AE70CA6"/>
    <w:rsid w:val="2B3B9BB4"/>
    <w:rsid w:val="2C800594"/>
    <w:rsid w:val="2C9F76B9"/>
    <w:rsid w:val="2CD55222"/>
    <w:rsid w:val="2D8459F4"/>
    <w:rsid w:val="2D8BEF0B"/>
    <w:rsid w:val="2E57C3C9"/>
    <w:rsid w:val="2EB3ED5F"/>
    <w:rsid w:val="305CE432"/>
    <w:rsid w:val="3115E3C0"/>
    <w:rsid w:val="31D4AF60"/>
    <w:rsid w:val="31F2331E"/>
    <w:rsid w:val="329AD50F"/>
    <w:rsid w:val="335A2C5B"/>
    <w:rsid w:val="338A4E7C"/>
    <w:rsid w:val="343831D9"/>
    <w:rsid w:val="35E3BDEC"/>
    <w:rsid w:val="36EE25F2"/>
    <w:rsid w:val="37FF0691"/>
    <w:rsid w:val="38E05613"/>
    <w:rsid w:val="3B311230"/>
    <w:rsid w:val="3B4D7373"/>
    <w:rsid w:val="3B7B54BD"/>
    <w:rsid w:val="3C06D0F6"/>
    <w:rsid w:val="3C6D897D"/>
    <w:rsid w:val="3CDC83D7"/>
    <w:rsid w:val="3D477B5B"/>
    <w:rsid w:val="3D4B98A5"/>
    <w:rsid w:val="3F10F0BF"/>
    <w:rsid w:val="3F3720DB"/>
    <w:rsid w:val="40E36F2B"/>
    <w:rsid w:val="41C6A897"/>
    <w:rsid w:val="430EBADB"/>
    <w:rsid w:val="43A2989C"/>
    <w:rsid w:val="4526D6F1"/>
    <w:rsid w:val="45972A02"/>
    <w:rsid w:val="45D2D761"/>
    <w:rsid w:val="46B5A5F1"/>
    <w:rsid w:val="475956F1"/>
    <w:rsid w:val="47D28894"/>
    <w:rsid w:val="484C41C9"/>
    <w:rsid w:val="48E45A20"/>
    <w:rsid w:val="49BA35F6"/>
    <w:rsid w:val="4A56F21A"/>
    <w:rsid w:val="4C3CB269"/>
    <w:rsid w:val="4CACBB40"/>
    <w:rsid w:val="4CBCA0FA"/>
    <w:rsid w:val="4D03E457"/>
    <w:rsid w:val="4EED8BAF"/>
    <w:rsid w:val="500EA4DA"/>
    <w:rsid w:val="50157B44"/>
    <w:rsid w:val="533D20F6"/>
    <w:rsid w:val="53D2F709"/>
    <w:rsid w:val="55C37C05"/>
    <w:rsid w:val="56C510AB"/>
    <w:rsid w:val="57969641"/>
    <w:rsid w:val="57D3315B"/>
    <w:rsid w:val="57F3BABA"/>
    <w:rsid w:val="5827A4BA"/>
    <w:rsid w:val="58B92497"/>
    <w:rsid w:val="5A5380BA"/>
    <w:rsid w:val="5A5758BF"/>
    <w:rsid w:val="5A5F6AE6"/>
    <w:rsid w:val="5D8F47B2"/>
    <w:rsid w:val="5DC115F3"/>
    <w:rsid w:val="5EED44C9"/>
    <w:rsid w:val="5EF9B0C5"/>
    <w:rsid w:val="5F25E0FA"/>
    <w:rsid w:val="5F2C2E10"/>
    <w:rsid w:val="5F5F8F40"/>
    <w:rsid w:val="5F80AB79"/>
    <w:rsid w:val="608177B5"/>
    <w:rsid w:val="60A0C4AE"/>
    <w:rsid w:val="61289A54"/>
    <w:rsid w:val="616971B7"/>
    <w:rsid w:val="620DBDCA"/>
    <w:rsid w:val="6464211C"/>
    <w:rsid w:val="666683AE"/>
    <w:rsid w:val="66A635B5"/>
    <w:rsid w:val="681567D7"/>
    <w:rsid w:val="687F1347"/>
    <w:rsid w:val="68B16BD5"/>
    <w:rsid w:val="69314319"/>
    <w:rsid w:val="69A6DF13"/>
    <w:rsid w:val="6A1D5E5E"/>
    <w:rsid w:val="6A506E70"/>
    <w:rsid w:val="6AB942B8"/>
    <w:rsid w:val="6B30E214"/>
    <w:rsid w:val="6B8ABAB7"/>
    <w:rsid w:val="6BEDAB6B"/>
    <w:rsid w:val="6BEE8E11"/>
    <w:rsid w:val="6D4EE5F9"/>
    <w:rsid w:val="6E4C805A"/>
    <w:rsid w:val="6E65106F"/>
    <w:rsid w:val="6F5BF324"/>
    <w:rsid w:val="6F7F7013"/>
    <w:rsid w:val="703F7F91"/>
    <w:rsid w:val="707B1565"/>
    <w:rsid w:val="7266C495"/>
    <w:rsid w:val="73FD4F42"/>
    <w:rsid w:val="7431FC88"/>
    <w:rsid w:val="7682349A"/>
    <w:rsid w:val="78C5A8F4"/>
    <w:rsid w:val="7A256B11"/>
    <w:rsid w:val="7BC916CF"/>
    <w:rsid w:val="7D9377E8"/>
    <w:rsid w:val="7EB61407"/>
    <w:rsid w:val="7F288B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A2C5B"/>
  <w15:chartTrackingRefBased/>
  <w15:docId w15:val="{192879D5-898C-46C4-9386-B8F3FD8E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CDC83D7"/>
    <w:rPr>
      <w:lang w:val="en-GB"/>
    </w:rPr>
  </w:style>
  <w:style w:type="paragraph" w:styleId="Heading1">
    <w:name w:val="heading 1"/>
    <w:basedOn w:val="Normal"/>
    <w:next w:val="Normal"/>
    <w:link w:val="Heading1Char"/>
    <w:uiPriority w:val="9"/>
    <w:qFormat/>
    <w:rsid w:val="3CDC83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3CDC83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3CDC83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3CDC83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3CDC83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3CDC83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3CDC83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3CDC83D7"/>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3CDC83D7"/>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3CDC83D7"/>
    <w:pPr>
      <w:spacing w:after="80" w:line="240" w:lineRule="auto"/>
      <w:contextualSpacing/>
    </w:pPr>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3CDC83D7"/>
    <w:rPr>
      <w:rFonts w:eastAsiaTheme="majorEastAsia" w:cstheme="majorBid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3CDC83D7"/>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3CDC83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3CDC83D7"/>
    <w:pPr>
      <w:ind w:left="720"/>
      <w:contextualSpacing/>
    </w:pPr>
  </w:style>
  <w:style w:type="paragraph" w:styleId="TOC1">
    <w:name w:val="toc 1"/>
    <w:basedOn w:val="Normal"/>
    <w:next w:val="Normal"/>
    <w:uiPriority w:val="39"/>
    <w:unhideWhenUsed/>
    <w:rsid w:val="3CDC83D7"/>
    <w:pPr>
      <w:spacing w:after="100"/>
    </w:pPr>
  </w:style>
  <w:style w:type="paragraph" w:styleId="TOC2">
    <w:name w:val="toc 2"/>
    <w:basedOn w:val="Normal"/>
    <w:next w:val="Normal"/>
    <w:uiPriority w:val="39"/>
    <w:unhideWhenUsed/>
    <w:rsid w:val="3CDC83D7"/>
    <w:pPr>
      <w:spacing w:after="100"/>
      <w:ind w:left="220"/>
    </w:pPr>
  </w:style>
  <w:style w:type="paragraph" w:styleId="TOC3">
    <w:name w:val="toc 3"/>
    <w:basedOn w:val="Normal"/>
    <w:next w:val="Normal"/>
    <w:uiPriority w:val="39"/>
    <w:unhideWhenUsed/>
    <w:rsid w:val="3CDC83D7"/>
    <w:pPr>
      <w:spacing w:after="100"/>
      <w:ind w:left="440"/>
    </w:pPr>
  </w:style>
  <w:style w:type="paragraph" w:styleId="TOC4">
    <w:name w:val="toc 4"/>
    <w:basedOn w:val="Normal"/>
    <w:next w:val="Normal"/>
    <w:uiPriority w:val="39"/>
    <w:unhideWhenUsed/>
    <w:rsid w:val="3CDC83D7"/>
    <w:pPr>
      <w:spacing w:after="100"/>
      <w:ind w:left="660"/>
    </w:pPr>
  </w:style>
  <w:style w:type="paragraph" w:styleId="TOC5">
    <w:name w:val="toc 5"/>
    <w:basedOn w:val="Normal"/>
    <w:next w:val="Normal"/>
    <w:uiPriority w:val="39"/>
    <w:unhideWhenUsed/>
    <w:rsid w:val="3CDC83D7"/>
    <w:pPr>
      <w:spacing w:after="100"/>
      <w:ind w:left="880"/>
    </w:pPr>
  </w:style>
  <w:style w:type="paragraph" w:styleId="TOC6">
    <w:name w:val="toc 6"/>
    <w:basedOn w:val="Normal"/>
    <w:next w:val="Normal"/>
    <w:uiPriority w:val="39"/>
    <w:unhideWhenUsed/>
    <w:rsid w:val="3CDC83D7"/>
    <w:pPr>
      <w:spacing w:after="100"/>
      <w:ind w:left="1100"/>
    </w:pPr>
  </w:style>
  <w:style w:type="paragraph" w:styleId="TOC7">
    <w:name w:val="toc 7"/>
    <w:basedOn w:val="Normal"/>
    <w:next w:val="Normal"/>
    <w:uiPriority w:val="39"/>
    <w:unhideWhenUsed/>
    <w:rsid w:val="3CDC83D7"/>
    <w:pPr>
      <w:spacing w:after="100"/>
      <w:ind w:left="1320"/>
    </w:pPr>
  </w:style>
  <w:style w:type="paragraph" w:styleId="TOC8">
    <w:name w:val="toc 8"/>
    <w:basedOn w:val="Normal"/>
    <w:next w:val="Normal"/>
    <w:uiPriority w:val="39"/>
    <w:unhideWhenUsed/>
    <w:rsid w:val="3CDC83D7"/>
    <w:pPr>
      <w:spacing w:after="100"/>
      <w:ind w:left="1540"/>
    </w:pPr>
  </w:style>
  <w:style w:type="paragraph" w:styleId="TOC9">
    <w:name w:val="toc 9"/>
    <w:basedOn w:val="Normal"/>
    <w:next w:val="Normal"/>
    <w:uiPriority w:val="39"/>
    <w:unhideWhenUsed/>
    <w:rsid w:val="3CDC83D7"/>
    <w:pPr>
      <w:spacing w:after="100"/>
      <w:ind w:left="1760"/>
    </w:pPr>
  </w:style>
  <w:style w:type="paragraph" w:styleId="EndnoteText">
    <w:name w:val="endnote text"/>
    <w:basedOn w:val="Normal"/>
    <w:uiPriority w:val="99"/>
    <w:semiHidden/>
    <w:unhideWhenUsed/>
    <w:rsid w:val="3CDC83D7"/>
    <w:pPr>
      <w:spacing w:after="0" w:line="240" w:lineRule="auto"/>
    </w:pPr>
    <w:rPr>
      <w:sz w:val="20"/>
      <w:szCs w:val="20"/>
    </w:rPr>
  </w:style>
  <w:style w:type="paragraph" w:styleId="Footer">
    <w:name w:val="footer"/>
    <w:basedOn w:val="Normal"/>
    <w:uiPriority w:val="99"/>
    <w:unhideWhenUsed/>
    <w:rsid w:val="3CDC83D7"/>
    <w:pPr>
      <w:tabs>
        <w:tab w:val="center" w:pos="4680"/>
        <w:tab w:val="right" w:pos="9360"/>
      </w:tabs>
      <w:spacing w:after="0" w:line="240" w:lineRule="auto"/>
    </w:pPr>
  </w:style>
  <w:style w:type="paragraph" w:styleId="FootnoteText">
    <w:name w:val="footnote text"/>
    <w:basedOn w:val="Normal"/>
    <w:uiPriority w:val="99"/>
    <w:semiHidden/>
    <w:unhideWhenUsed/>
    <w:rsid w:val="3CDC83D7"/>
    <w:pPr>
      <w:spacing w:after="0" w:line="240" w:lineRule="auto"/>
    </w:pPr>
    <w:rPr>
      <w:sz w:val="20"/>
      <w:szCs w:val="20"/>
    </w:rPr>
  </w:style>
  <w:style w:type="paragraph" w:styleId="Header">
    <w:name w:val="header"/>
    <w:basedOn w:val="Normal"/>
    <w:uiPriority w:val="99"/>
    <w:unhideWhenUsed/>
    <w:rsid w:val="3CDC83D7"/>
    <w:pPr>
      <w:tabs>
        <w:tab w:val="center" w:pos="4680"/>
        <w:tab w:val="right" w:pos="9360"/>
      </w:tabs>
      <w:spacing w:after="0" w:line="240" w:lineRule="auto"/>
    </w:p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sg.ox.ac.uk/events/algorithms-war-use-ai-armed-conflict" TargetMode="External"/><Relationship Id="rId3" Type="http://schemas.openxmlformats.org/officeDocument/2006/relationships/settings" Target="settings.xml"/><Relationship Id="rId7" Type="http://schemas.openxmlformats.org/officeDocument/2006/relationships/hyperlink" Target="https://www.stopkillerrobots.org/news/161-states-vote-against-the-machine-at-the-un-general-assembly/" TargetMode="External"/><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jia.georgetown.edu/2024/07/12/war-artificial-intelligence-and-the-future-of-conflict/" TargetMode="External"/><Relationship Id="rId11" Type="http://schemas.openxmlformats.org/officeDocument/2006/relationships/theme" Target="theme/theme1.xml"/><Relationship Id="rId5" Type="http://schemas.openxmlformats.org/officeDocument/2006/relationships/hyperlink" Target="https://www.qmul.ac.uk/research/featured-research/the-ethical-implications-of-ai-in-warfar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futureoflife.org/aws/real-life-technologies-that-prove-autonomous-weapons-are-already-he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700</Words>
  <Characters>3995</Characters>
  <Application>Microsoft Office Word</Application>
  <DocSecurity>0</DocSecurity>
  <Lines>33</Lines>
  <Paragraphs>9</Paragraphs>
  <ScaleCrop>false</ScaleCrop>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 Bashorun (10H)</dc:creator>
  <cp:keywords/>
  <dc:description/>
  <cp:lastModifiedBy>Philippa Othen (S6JW)</cp:lastModifiedBy>
  <cp:revision>2</cp:revision>
  <dcterms:created xsi:type="dcterms:W3CDTF">2024-12-16T18:57:00Z</dcterms:created>
  <dcterms:modified xsi:type="dcterms:W3CDTF">2024-12-16T18:57:00Z</dcterms:modified>
</cp:coreProperties>
</file>