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A603D" w14:textId="6EDEB21C" w:rsidR="003B110B" w:rsidRPr="00037F26" w:rsidRDefault="003B110B" w:rsidP="00026379">
      <w:pPr>
        <w:pStyle w:val="p1"/>
        <w:rPr>
          <w:rStyle w:val="s1"/>
          <w:rFonts w:ascii="Gill Sans MT" w:hAnsi="Gill Sans MT"/>
          <w:b/>
          <w:bCs/>
          <w:sz w:val="32"/>
          <w:szCs w:val="32"/>
        </w:rPr>
      </w:pPr>
      <w:r w:rsidRPr="00037F26">
        <w:rPr>
          <w:rStyle w:val="s1"/>
          <w:rFonts w:ascii="Gill Sans MT" w:hAnsi="Gill Sans MT"/>
          <w:b/>
          <w:bCs/>
          <w:sz w:val="32"/>
          <w:szCs w:val="32"/>
        </w:rPr>
        <w:t>The Issue of Regulating and Monitoring Human Genome Editing Technologies</w:t>
      </w:r>
    </w:p>
    <w:p w14:paraId="3588A714" w14:textId="77777777" w:rsidR="008754A2" w:rsidRPr="00037F26" w:rsidRDefault="008754A2" w:rsidP="00026379">
      <w:pPr>
        <w:pStyle w:val="p1"/>
        <w:rPr>
          <w:rStyle w:val="s1"/>
          <w:rFonts w:ascii="Gill Sans MT" w:hAnsi="Gill Sans MT"/>
          <w:sz w:val="26"/>
          <w:szCs w:val="26"/>
        </w:rPr>
      </w:pPr>
    </w:p>
    <w:p w14:paraId="40EF7929" w14:textId="6EC5DB6F" w:rsidR="00CE6484" w:rsidRPr="00037F26" w:rsidRDefault="008754A2">
      <w:pPr>
        <w:rPr>
          <w:rFonts w:ascii="Gill Sans MT" w:eastAsia="Times New Roman" w:hAnsi="Gill Sans MT" w:cs="Times New Roman"/>
          <w:color w:val="111111"/>
          <w:kern w:val="0"/>
          <w:sz w:val="26"/>
          <w:szCs w:val="26"/>
          <w14:ligatures w14:val="none"/>
        </w:rPr>
      </w:pPr>
      <w:r w:rsidRPr="00037F26">
        <w:rPr>
          <w:rStyle w:val="s1"/>
          <w:rFonts w:ascii="Gill Sans MT" w:hAnsi="Gill Sans MT"/>
          <w:sz w:val="26"/>
          <w:szCs w:val="26"/>
        </w:rPr>
        <w:t>Human Genome editing technologies</w:t>
      </w:r>
      <w:r w:rsidR="002B3154" w:rsidRPr="00037F26">
        <w:rPr>
          <w:rStyle w:val="s1"/>
          <w:rFonts w:ascii="Gill Sans MT" w:hAnsi="Gill Sans MT"/>
          <w:sz w:val="26"/>
          <w:szCs w:val="26"/>
        </w:rPr>
        <w:t xml:space="preserve"> </w:t>
      </w:r>
      <w:bookmarkStart w:id="0" w:name="_Int_HMGZ8fAx"/>
      <w:r w:rsidR="002B3154" w:rsidRPr="00037F26">
        <w:rPr>
          <w:rStyle w:val="s1"/>
          <w:rFonts w:ascii="Gill Sans MT" w:hAnsi="Gill Sans MT"/>
          <w:sz w:val="26"/>
          <w:szCs w:val="26"/>
        </w:rPr>
        <w:t>are seen</w:t>
      </w:r>
      <w:bookmarkEnd w:id="0"/>
      <w:r w:rsidR="002B3154" w:rsidRPr="00037F26">
        <w:rPr>
          <w:rStyle w:val="s1"/>
          <w:rFonts w:ascii="Gill Sans MT" w:hAnsi="Gill Sans MT"/>
          <w:sz w:val="26"/>
          <w:szCs w:val="26"/>
        </w:rPr>
        <w:t xml:space="preserve"> as </w:t>
      </w:r>
      <w:r w:rsidR="00300509" w:rsidRPr="00037F26">
        <w:rPr>
          <w:rStyle w:val="s1"/>
          <w:rFonts w:ascii="Gill Sans MT" w:hAnsi="Gill Sans MT"/>
          <w:sz w:val="26"/>
          <w:szCs w:val="26"/>
        </w:rPr>
        <w:t>s</w:t>
      </w:r>
      <w:r w:rsidR="000867FB" w:rsidRPr="00037F26">
        <w:rPr>
          <w:rStyle w:val="s1"/>
          <w:rFonts w:ascii="Gill Sans MT" w:hAnsi="Gill Sans MT"/>
          <w:sz w:val="26"/>
          <w:szCs w:val="26"/>
        </w:rPr>
        <w:t>ome</w:t>
      </w:r>
      <w:r w:rsidR="002B3154" w:rsidRPr="00037F26">
        <w:rPr>
          <w:rStyle w:val="s1"/>
          <w:rFonts w:ascii="Gill Sans MT" w:hAnsi="Gill Sans MT"/>
          <w:sz w:val="26"/>
          <w:szCs w:val="26"/>
        </w:rPr>
        <w:t xml:space="preserve"> of the most powerful of the 21</w:t>
      </w:r>
      <w:r w:rsidR="002B3154" w:rsidRPr="00037F26">
        <w:rPr>
          <w:rStyle w:val="s1"/>
          <w:rFonts w:ascii="Gill Sans MT" w:hAnsi="Gill Sans MT"/>
          <w:sz w:val="26"/>
          <w:szCs w:val="26"/>
          <w:vertAlign w:val="superscript"/>
        </w:rPr>
        <w:t>st</w:t>
      </w:r>
      <w:r w:rsidR="002B3154" w:rsidRPr="00037F26">
        <w:rPr>
          <w:rStyle w:val="s1"/>
          <w:rFonts w:ascii="Gill Sans MT" w:hAnsi="Gill Sans MT"/>
          <w:sz w:val="26"/>
          <w:szCs w:val="26"/>
        </w:rPr>
        <w:t xml:space="preserve"> century</w:t>
      </w:r>
      <w:r w:rsidR="00B700CE" w:rsidRPr="00037F26">
        <w:rPr>
          <w:rStyle w:val="s1"/>
          <w:rFonts w:ascii="Gill Sans MT" w:hAnsi="Gill Sans MT"/>
          <w:sz w:val="26"/>
          <w:szCs w:val="26"/>
        </w:rPr>
        <w:t xml:space="preserve">. They allow scientists to </w:t>
      </w:r>
      <w:bookmarkStart w:id="1" w:name="_Int_roBG6s5F"/>
      <w:r w:rsidR="00B700CE" w:rsidRPr="00037F26">
        <w:rPr>
          <w:rStyle w:val="s1"/>
          <w:rFonts w:ascii="Gill Sans MT" w:hAnsi="Gill Sans MT"/>
          <w:sz w:val="26"/>
          <w:szCs w:val="26"/>
        </w:rPr>
        <w:t>modify</w:t>
      </w:r>
      <w:bookmarkEnd w:id="1"/>
      <w:r w:rsidR="00B700CE" w:rsidRPr="00037F26">
        <w:rPr>
          <w:rStyle w:val="s1"/>
          <w:rFonts w:ascii="Gill Sans MT" w:hAnsi="Gill Sans MT"/>
          <w:sz w:val="26"/>
          <w:szCs w:val="26"/>
        </w:rPr>
        <w:t xml:space="preserve"> DNA with </w:t>
      </w:r>
      <w:r w:rsidR="00BA0BC4" w:rsidRPr="00037F26">
        <w:rPr>
          <w:rStyle w:val="s1"/>
          <w:rFonts w:ascii="Gill Sans MT" w:hAnsi="Gill Sans MT"/>
          <w:sz w:val="26"/>
          <w:szCs w:val="26"/>
        </w:rPr>
        <w:t xml:space="preserve">precision </w:t>
      </w:r>
      <w:bookmarkStart w:id="2" w:name="_Int_NgAValSl"/>
      <w:r w:rsidR="00BA0BC4" w:rsidRPr="00037F26">
        <w:rPr>
          <w:rStyle w:val="s1"/>
          <w:rFonts w:ascii="Gill Sans MT" w:hAnsi="Gill Sans MT"/>
          <w:sz w:val="26"/>
          <w:szCs w:val="26"/>
        </w:rPr>
        <w:t>in order to</w:t>
      </w:r>
      <w:bookmarkEnd w:id="2"/>
      <w:r w:rsidR="00BA0BC4" w:rsidRPr="00037F26">
        <w:rPr>
          <w:rStyle w:val="s1"/>
          <w:rFonts w:ascii="Gill Sans MT" w:hAnsi="Gill Sans MT"/>
          <w:sz w:val="26"/>
          <w:szCs w:val="26"/>
        </w:rPr>
        <w:t xml:space="preserve"> change a genetic characteristi</w:t>
      </w:r>
      <w:r w:rsidR="00AC41F1" w:rsidRPr="00037F26">
        <w:rPr>
          <w:rStyle w:val="s1"/>
          <w:rFonts w:ascii="Gill Sans MT" w:hAnsi="Gill Sans MT"/>
          <w:sz w:val="26"/>
          <w:szCs w:val="26"/>
        </w:rPr>
        <w:t xml:space="preserve">c, for example CRISPR-Cas9 </w:t>
      </w:r>
      <w:r w:rsidR="005666EC" w:rsidRPr="00037F26">
        <w:rPr>
          <w:rStyle w:val="s1"/>
          <w:rFonts w:ascii="Gill Sans MT" w:hAnsi="Gill Sans MT"/>
          <w:sz w:val="26"/>
          <w:szCs w:val="26"/>
        </w:rPr>
        <w:t xml:space="preserve">in treatment of diseases such as sickle cell. Genome editing has </w:t>
      </w:r>
      <w:r w:rsidR="009600FE" w:rsidRPr="00037F26">
        <w:rPr>
          <w:rStyle w:val="s1"/>
          <w:rFonts w:ascii="Gill Sans MT" w:hAnsi="Gill Sans MT"/>
          <w:sz w:val="26"/>
          <w:szCs w:val="26"/>
        </w:rPr>
        <w:t>benefits such as treatment of diseases, diagnosis, and</w:t>
      </w:r>
      <w:r w:rsidR="00BC3AC1" w:rsidRPr="00037F26">
        <w:rPr>
          <w:rStyle w:val="s1"/>
          <w:rFonts w:ascii="Gill Sans MT" w:hAnsi="Gill Sans MT"/>
          <w:sz w:val="26"/>
          <w:szCs w:val="26"/>
        </w:rPr>
        <w:t xml:space="preserve"> advancing healthcare research, however it also has drawbacks such as ethical, so</w:t>
      </w:r>
      <w:r w:rsidR="0082629C" w:rsidRPr="00037F26">
        <w:rPr>
          <w:rStyle w:val="s1"/>
          <w:rFonts w:ascii="Gill Sans MT" w:hAnsi="Gill Sans MT"/>
          <w:sz w:val="26"/>
          <w:szCs w:val="26"/>
        </w:rPr>
        <w:t>cial, and safety concerns</w:t>
      </w:r>
      <w:r w:rsidR="00E709F5" w:rsidRPr="00037F26">
        <w:rPr>
          <w:rStyle w:val="s1"/>
          <w:rFonts w:ascii="Gill Sans MT" w:hAnsi="Gill Sans MT"/>
          <w:sz w:val="26"/>
          <w:szCs w:val="26"/>
        </w:rPr>
        <w:t>, alongside t</w:t>
      </w:r>
      <w:r w:rsidR="00CE6484" w:rsidRPr="00037F26">
        <w:rPr>
          <w:rFonts w:ascii="Gill Sans MT" w:eastAsia="Times New Roman" w:hAnsi="Gill Sans MT" w:cs="Times New Roman"/>
          <w:color w:val="111111"/>
          <w:kern w:val="0"/>
          <w:sz w:val="26"/>
          <w:szCs w:val="26"/>
          <w14:ligatures w14:val="none"/>
        </w:rPr>
        <w:t xml:space="preserve">he lack of binding international regulation </w:t>
      </w:r>
      <w:r w:rsidR="00E709F5" w:rsidRPr="00037F26">
        <w:rPr>
          <w:rFonts w:ascii="Gill Sans MT" w:eastAsia="Times New Roman" w:hAnsi="Gill Sans MT" w:cs="Times New Roman"/>
          <w:color w:val="111111"/>
          <w:kern w:val="0"/>
          <w:sz w:val="26"/>
          <w:szCs w:val="26"/>
          <w14:ligatures w14:val="none"/>
        </w:rPr>
        <w:t xml:space="preserve">which </w:t>
      </w:r>
      <w:r w:rsidR="00CE6484" w:rsidRPr="00037F26">
        <w:rPr>
          <w:rFonts w:ascii="Gill Sans MT" w:eastAsia="Times New Roman" w:hAnsi="Gill Sans MT" w:cs="Times New Roman"/>
          <w:color w:val="111111"/>
          <w:kern w:val="0"/>
          <w:sz w:val="26"/>
          <w:szCs w:val="26"/>
          <w14:ligatures w14:val="none"/>
        </w:rPr>
        <w:t>has resulted in regulatory fragmentation, ethical inconsistencies, and risks of misuse across borders.</w:t>
      </w:r>
    </w:p>
    <w:p w14:paraId="71A517B3" w14:textId="77777777" w:rsidR="00786808" w:rsidRPr="00037F26" w:rsidRDefault="00786808" w:rsidP="00786808">
      <w:pPr>
        <w:pStyle w:val="p1"/>
        <w:rPr>
          <w:rStyle w:val="s1"/>
          <w:rFonts w:ascii="Gill Sans MT" w:hAnsi="Gill Sans MT"/>
          <w:sz w:val="26"/>
          <w:szCs w:val="26"/>
        </w:rPr>
      </w:pPr>
    </w:p>
    <w:p w14:paraId="05077F79" w14:textId="30E179EA" w:rsidR="00361427" w:rsidRPr="00037F26" w:rsidRDefault="006A057A" w:rsidP="004A62CD">
      <w:pPr>
        <w:pStyle w:val="p1"/>
        <w:rPr>
          <w:rFonts w:ascii="Gill Sans MT" w:hAnsi="Gill Sans MT"/>
          <w:sz w:val="26"/>
          <w:szCs w:val="26"/>
        </w:rPr>
      </w:pPr>
      <w:r w:rsidRPr="00037F26">
        <w:rPr>
          <w:rFonts w:ascii="Gill Sans MT" w:hAnsi="Gill Sans MT"/>
          <w:sz w:val="26"/>
          <w:szCs w:val="26"/>
        </w:rPr>
        <w:t>The editing of human genomes</w:t>
      </w:r>
      <w:r w:rsidR="004A07E8" w:rsidRPr="00037F26">
        <w:rPr>
          <w:rFonts w:ascii="Gill Sans MT" w:hAnsi="Gill Sans MT"/>
          <w:sz w:val="26"/>
          <w:szCs w:val="26"/>
        </w:rPr>
        <w:t xml:space="preserve"> means changing parts of the DNA in</w:t>
      </w:r>
      <w:r w:rsidR="00786533" w:rsidRPr="00037F26">
        <w:rPr>
          <w:rFonts w:ascii="Gill Sans MT" w:hAnsi="Gill Sans MT"/>
          <w:sz w:val="26"/>
          <w:szCs w:val="26"/>
        </w:rPr>
        <w:t xml:space="preserve"> a cell to correct mutations, “benefit” their genetics, </w:t>
      </w:r>
      <w:r w:rsidR="007F286F" w:rsidRPr="00037F26">
        <w:rPr>
          <w:rFonts w:ascii="Gill Sans MT" w:hAnsi="Gill Sans MT"/>
          <w:sz w:val="26"/>
          <w:szCs w:val="26"/>
        </w:rPr>
        <w:t>or to study the biological processes</w:t>
      </w:r>
      <w:r w:rsidR="00661434" w:rsidRPr="00037F26">
        <w:rPr>
          <w:rFonts w:ascii="Gill Sans MT" w:hAnsi="Gill Sans MT"/>
          <w:sz w:val="26"/>
          <w:szCs w:val="26"/>
        </w:rPr>
        <w:t xml:space="preserve"> of the cell</w:t>
      </w:r>
      <w:r w:rsidR="007F286F" w:rsidRPr="00037F26">
        <w:rPr>
          <w:rFonts w:ascii="Gill Sans MT" w:hAnsi="Gill Sans MT"/>
          <w:sz w:val="26"/>
          <w:szCs w:val="26"/>
        </w:rPr>
        <w:t>.</w:t>
      </w:r>
      <w:r w:rsidR="00E35276" w:rsidRPr="00037F26">
        <w:rPr>
          <w:rFonts w:ascii="Gill Sans MT" w:hAnsi="Gill Sans MT"/>
          <w:sz w:val="26"/>
          <w:szCs w:val="26"/>
        </w:rPr>
        <w:t xml:space="preserve"> C</w:t>
      </w:r>
      <w:r w:rsidR="00417749" w:rsidRPr="00037F26">
        <w:rPr>
          <w:rFonts w:ascii="Gill Sans MT" w:hAnsi="Gill Sans MT"/>
          <w:sz w:val="26"/>
          <w:szCs w:val="26"/>
        </w:rPr>
        <w:t>RISPR (</w:t>
      </w:r>
      <w:r w:rsidR="003A3BE4" w:rsidRPr="00037F26">
        <w:rPr>
          <w:rFonts w:ascii="Gill Sans MT" w:hAnsi="Gill Sans MT"/>
          <w:sz w:val="26"/>
          <w:szCs w:val="26"/>
        </w:rPr>
        <w:t>Clustered Regularly Interspaced Short Palindromic Repea</w:t>
      </w:r>
      <w:r w:rsidR="00691AA0" w:rsidRPr="00037F26">
        <w:rPr>
          <w:rFonts w:ascii="Gill Sans MT" w:hAnsi="Gill Sans MT"/>
          <w:sz w:val="26"/>
          <w:szCs w:val="26"/>
        </w:rPr>
        <w:t xml:space="preserve">ts) editing </w:t>
      </w:r>
      <w:bookmarkStart w:id="3" w:name="_Int_50L8duX9"/>
      <w:r w:rsidR="00691AA0" w:rsidRPr="00037F26">
        <w:rPr>
          <w:rFonts w:ascii="Gill Sans MT" w:hAnsi="Gill Sans MT"/>
          <w:sz w:val="26"/>
          <w:szCs w:val="26"/>
        </w:rPr>
        <w:t>was created</w:t>
      </w:r>
      <w:bookmarkEnd w:id="3"/>
      <w:r w:rsidR="00691AA0" w:rsidRPr="00037F26">
        <w:rPr>
          <w:rFonts w:ascii="Gill Sans MT" w:hAnsi="Gill Sans MT"/>
          <w:sz w:val="26"/>
          <w:szCs w:val="26"/>
        </w:rPr>
        <w:t xml:space="preserve"> in the 2010s</w:t>
      </w:r>
      <w:r w:rsidR="00021070" w:rsidRPr="00037F26">
        <w:rPr>
          <w:rFonts w:ascii="Gill Sans MT" w:hAnsi="Gill Sans MT"/>
          <w:sz w:val="26"/>
          <w:szCs w:val="26"/>
        </w:rPr>
        <w:t xml:space="preserve"> a</w:t>
      </w:r>
      <w:r w:rsidR="006A31C6" w:rsidRPr="00037F26">
        <w:rPr>
          <w:rFonts w:ascii="Gill Sans MT" w:hAnsi="Gill Sans MT"/>
          <w:sz w:val="26"/>
          <w:szCs w:val="26"/>
        </w:rPr>
        <w:t xml:space="preserve">nd allows genes to be </w:t>
      </w:r>
      <w:bookmarkStart w:id="4" w:name="_Int_l5Ui7Ret"/>
      <w:r w:rsidR="008B0F3D" w:rsidRPr="00037F26">
        <w:rPr>
          <w:rFonts w:ascii="Gill Sans MT" w:hAnsi="Gill Sans MT"/>
          <w:sz w:val="26"/>
          <w:szCs w:val="26"/>
        </w:rPr>
        <w:t>modified</w:t>
      </w:r>
      <w:bookmarkEnd w:id="4"/>
      <w:r w:rsidR="006A31C6" w:rsidRPr="00037F26">
        <w:rPr>
          <w:rFonts w:ascii="Gill Sans MT" w:hAnsi="Gill Sans MT"/>
          <w:sz w:val="26"/>
          <w:szCs w:val="26"/>
        </w:rPr>
        <w:t xml:space="preserve"> </w:t>
      </w:r>
      <w:r w:rsidR="00106D4F" w:rsidRPr="00037F26">
        <w:rPr>
          <w:rFonts w:ascii="Gill Sans MT" w:hAnsi="Gill Sans MT"/>
          <w:sz w:val="26"/>
          <w:szCs w:val="26"/>
        </w:rPr>
        <w:t xml:space="preserve">for much less than </w:t>
      </w:r>
      <w:r w:rsidR="008B0F3D" w:rsidRPr="00037F26">
        <w:rPr>
          <w:rFonts w:ascii="Gill Sans MT" w:hAnsi="Gill Sans MT"/>
          <w:sz w:val="26"/>
          <w:szCs w:val="26"/>
        </w:rPr>
        <w:t>altering</w:t>
      </w:r>
      <w:r w:rsidR="009E22CE" w:rsidRPr="00037F26">
        <w:rPr>
          <w:rFonts w:ascii="Gill Sans MT" w:hAnsi="Gill Sans MT"/>
          <w:sz w:val="26"/>
          <w:szCs w:val="26"/>
        </w:rPr>
        <w:t xml:space="preserve"> </w:t>
      </w:r>
      <w:r w:rsidR="008B0F3D" w:rsidRPr="00037F26">
        <w:rPr>
          <w:rFonts w:ascii="Gill Sans MT" w:hAnsi="Gill Sans MT"/>
          <w:sz w:val="26"/>
          <w:szCs w:val="26"/>
        </w:rPr>
        <w:t>DNA would’ve cost before.</w:t>
      </w:r>
      <w:r w:rsidR="008742A1" w:rsidRPr="00037F26">
        <w:rPr>
          <w:rFonts w:ascii="Gill Sans MT" w:hAnsi="Gill Sans MT"/>
          <w:sz w:val="26"/>
          <w:szCs w:val="26"/>
        </w:rPr>
        <w:t xml:space="preserve"> Because of this, gene-editing research has grown in hospitals</w:t>
      </w:r>
      <w:r w:rsidR="00C327FB" w:rsidRPr="00037F26">
        <w:rPr>
          <w:rFonts w:ascii="Gill Sans MT" w:hAnsi="Gill Sans MT"/>
          <w:sz w:val="26"/>
          <w:szCs w:val="26"/>
        </w:rPr>
        <w:t xml:space="preserve">, universities, biotechnology </w:t>
      </w:r>
      <w:r w:rsidR="00EB7F45" w:rsidRPr="00037F26">
        <w:rPr>
          <w:rFonts w:ascii="Gill Sans MT" w:hAnsi="Gill Sans MT"/>
          <w:sz w:val="26"/>
          <w:szCs w:val="26"/>
        </w:rPr>
        <w:t>companies,</w:t>
      </w:r>
      <w:r w:rsidR="00C327FB" w:rsidRPr="00037F26">
        <w:rPr>
          <w:rFonts w:ascii="Gill Sans MT" w:hAnsi="Gill Sans MT"/>
          <w:sz w:val="26"/>
          <w:szCs w:val="26"/>
        </w:rPr>
        <w:t xml:space="preserve"> and pharmaceutical companies around the world</w:t>
      </w:r>
      <w:r w:rsidR="001A4533" w:rsidRPr="00037F26">
        <w:rPr>
          <w:rFonts w:ascii="Gill Sans MT" w:hAnsi="Gill Sans MT"/>
          <w:sz w:val="26"/>
          <w:szCs w:val="26"/>
        </w:rPr>
        <w:t xml:space="preserve">, which has caused the </w:t>
      </w:r>
      <w:r w:rsidR="0083418C" w:rsidRPr="00037F26">
        <w:rPr>
          <w:rFonts w:ascii="Gill Sans MT" w:hAnsi="Gill Sans MT"/>
          <w:sz w:val="26"/>
          <w:szCs w:val="26"/>
        </w:rPr>
        <w:t xml:space="preserve">biotechnology </w:t>
      </w:r>
      <w:r w:rsidR="001A4533" w:rsidRPr="00037F26">
        <w:rPr>
          <w:rFonts w:ascii="Gill Sans MT" w:hAnsi="Gill Sans MT"/>
          <w:sz w:val="26"/>
          <w:szCs w:val="26"/>
        </w:rPr>
        <w:t>market to grow into a multi-billion-dollar sec</w:t>
      </w:r>
      <w:r w:rsidR="0083418C" w:rsidRPr="00037F26">
        <w:rPr>
          <w:rFonts w:ascii="Gill Sans MT" w:hAnsi="Gill Sans MT"/>
          <w:sz w:val="26"/>
          <w:szCs w:val="26"/>
        </w:rPr>
        <w:t>tor with gene editing at the forefront.</w:t>
      </w:r>
      <w:r w:rsidR="001F22C0" w:rsidRPr="00037F26">
        <w:rPr>
          <w:rFonts w:ascii="Gill Sans MT" w:hAnsi="Gill Sans MT"/>
          <w:sz w:val="26"/>
          <w:szCs w:val="26"/>
        </w:rPr>
        <w:t xml:space="preserve"> Since these technologies are increasingly easy to </w:t>
      </w:r>
      <w:bookmarkStart w:id="5" w:name="_Int_uikb54qb"/>
      <w:r w:rsidR="00EB7F45" w:rsidRPr="00037F26">
        <w:rPr>
          <w:rFonts w:ascii="Gill Sans MT" w:hAnsi="Gill Sans MT"/>
          <w:sz w:val="26"/>
          <w:szCs w:val="26"/>
        </w:rPr>
        <w:t>acquire</w:t>
      </w:r>
      <w:bookmarkEnd w:id="5"/>
      <w:r w:rsidR="001F22C0" w:rsidRPr="00037F26">
        <w:rPr>
          <w:rFonts w:ascii="Gill Sans MT" w:hAnsi="Gill Sans MT"/>
          <w:sz w:val="26"/>
          <w:szCs w:val="26"/>
        </w:rPr>
        <w:t xml:space="preserve"> and learn, </w:t>
      </w:r>
      <w:r w:rsidR="00EB7F45" w:rsidRPr="00037F26">
        <w:rPr>
          <w:rFonts w:ascii="Gill Sans MT" w:hAnsi="Gill Sans MT"/>
          <w:sz w:val="26"/>
          <w:szCs w:val="26"/>
        </w:rPr>
        <w:t xml:space="preserve">they have quickly spread even in countries with </w:t>
      </w:r>
      <w:r w:rsidR="00E5190C" w:rsidRPr="00037F26">
        <w:rPr>
          <w:rFonts w:ascii="Gill Sans MT" w:hAnsi="Gill Sans MT"/>
          <w:sz w:val="26"/>
          <w:szCs w:val="26"/>
        </w:rPr>
        <w:t>weaker</w:t>
      </w:r>
      <w:r w:rsidR="00EB7F45" w:rsidRPr="00037F26">
        <w:rPr>
          <w:rFonts w:ascii="Gill Sans MT" w:hAnsi="Gill Sans MT"/>
          <w:sz w:val="26"/>
          <w:szCs w:val="26"/>
        </w:rPr>
        <w:t xml:space="preserve"> regulation</w:t>
      </w:r>
      <w:r w:rsidR="00E5190C" w:rsidRPr="00037F26">
        <w:rPr>
          <w:rFonts w:ascii="Gill Sans MT" w:hAnsi="Gill Sans MT"/>
          <w:sz w:val="26"/>
          <w:szCs w:val="26"/>
        </w:rPr>
        <w:t>s</w:t>
      </w:r>
      <w:r w:rsidR="00F35975" w:rsidRPr="00037F26">
        <w:rPr>
          <w:rFonts w:ascii="Gill Sans MT" w:hAnsi="Gill Sans MT"/>
          <w:sz w:val="26"/>
          <w:szCs w:val="26"/>
        </w:rPr>
        <w:t xml:space="preserve"> </w:t>
      </w:r>
      <w:r w:rsidR="000826D2" w:rsidRPr="00037F26">
        <w:rPr>
          <w:rFonts w:ascii="Gill Sans MT" w:hAnsi="Gill Sans MT"/>
          <w:sz w:val="26"/>
          <w:szCs w:val="26"/>
        </w:rPr>
        <w:t>such</w:t>
      </w:r>
      <w:r w:rsidR="00840DC8" w:rsidRPr="00037F26">
        <w:rPr>
          <w:rFonts w:ascii="Gill Sans MT" w:hAnsi="Gill Sans MT"/>
          <w:sz w:val="26"/>
          <w:szCs w:val="26"/>
        </w:rPr>
        <w:t xml:space="preserve"> as the United States, Canada, and Australia. This expansion means that the </w:t>
      </w:r>
      <w:r w:rsidR="00CB0336" w:rsidRPr="00037F26">
        <w:rPr>
          <w:rFonts w:ascii="Gill Sans MT" w:hAnsi="Gill Sans MT"/>
          <w:sz w:val="26"/>
          <w:szCs w:val="26"/>
        </w:rPr>
        <w:t xml:space="preserve">international community must address the monitoring, </w:t>
      </w:r>
      <w:r w:rsidR="001A3B15" w:rsidRPr="00037F26">
        <w:rPr>
          <w:rFonts w:ascii="Gill Sans MT" w:hAnsi="Gill Sans MT"/>
          <w:sz w:val="26"/>
          <w:szCs w:val="26"/>
        </w:rPr>
        <w:t>funding,</w:t>
      </w:r>
      <w:r w:rsidR="00CB0336" w:rsidRPr="00037F26">
        <w:rPr>
          <w:rFonts w:ascii="Gill Sans MT" w:hAnsi="Gill Sans MT"/>
          <w:sz w:val="26"/>
          <w:szCs w:val="26"/>
        </w:rPr>
        <w:t xml:space="preserve"> and ethics of human gen</w:t>
      </w:r>
      <w:r w:rsidR="00342DFC" w:rsidRPr="00037F26">
        <w:rPr>
          <w:rFonts w:ascii="Gill Sans MT" w:hAnsi="Gill Sans MT"/>
          <w:sz w:val="26"/>
          <w:szCs w:val="26"/>
        </w:rPr>
        <w:t>ome editing</w:t>
      </w:r>
      <w:r w:rsidR="00783A15" w:rsidRPr="00037F26">
        <w:rPr>
          <w:rFonts w:ascii="Gill Sans MT" w:hAnsi="Gill Sans MT"/>
          <w:sz w:val="26"/>
          <w:szCs w:val="26"/>
        </w:rPr>
        <w:t>.</w:t>
      </w:r>
    </w:p>
    <w:p w14:paraId="51A6491A" w14:textId="77777777" w:rsidR="00342DFC" w:rsidRPr="00037F26" w:rsidRDefault="00342DFC" w:rsidP="004A62CD">
      <w:pPr>
        <w:pStyle w:val="p1"/>
        <w:rPr>
          <w:rFonts w:ascii="Gill Sans MT" w:hAnsi="Gill Sans MT"/>
          <w:sz w:val="26"/>
          <w:szCs w:val="26"/>
        </w:rPr>
      </w:pPr>
    </w:p>
    <w:p w14:paraId="47F1B199" w14:textId="0C5F6BC9" w:rsidR="000904E9" w:rsidRDefault="00CB5102">
      <w:pPr>
        <w:pStyle w:val="p1"/>
        <w:rPr>
          <w:rFonts w:ascii="Gill Sans MT" w:hAnsi="Gill Sans MT"/>
          <w:color w:val="auto"/>
          <w:sz w:val="26"/>
          <w:szCs w:val="26"/>
        </w:rPr>
      </w:pPr>
      <w:r w:rsidRPr="00037F26">
        <w:rPr>
          <w:rFonts w:ascii="Gill Sans MT" w:hAnsi="Gill Sans MT"/>
          <w:sz w:val="26"/>
          <w:szCs w:val="26"/>
        </w:rPr>
        <w:t>Se</w:t>
      </w:r>
      <w:r w:rsidR="00783A15" w:rsidRPr="00037F26">
        <w:rPr>
          <w:rFonts w:ascii="Gill Sans MT" w:hAnsi="Gill Sans MT"/>
          <w:sz w:val="26"/>
          <w:szCs w:val="26"/>
        </w:rPr>
        <w:t>veral factors push genome editing technologies fo</w:t>
      </w:r>
      <w:r w:rsidR="000930C1" w:rsidRPr="00037F26">
        <w:rPr>
          <w:rFonts w:ascii="Gill Sans MT" w:hAnsi="Gill Sans MT"/>
          <w:sz w:val="26"/>
          <w:szCs w:val="26"/>
        </w:rPr>
        <w:t>rward at a high speed, one of which is the intense scientific and public demand for cures</w:t>
      </w:r>
      <w:r w:rsidR="00362E75" w:rsidRPr="00037F26">
        <w:rPr>
          <w:rFonts w:ascii="Gill Sans MT" w:hAnsi="Gill Sans MT"/>
          <w:sz w:val="26"/>
          <w:szCs w:val="26"/>
        </w:rPr>
        <w:t>, as p</w:t>
      </w:r>
      <w:r w:rsidR="001A3B15" w:rsidRPr="00037F26">
        <w:rPr>
          <w:rFonts w:ascii="Gill Sans MT" w:hAnsi="Gill Sans MT"/>
          <w:sz w:val="26"/>
          <w:szCs w:val="26"/>
        </w:rPr>
        <w:t>eople across the world who suffer</w:t>
      </w:r>
      <w:r w:rsidR="00FC2DBC" w:rsidRPr="00037F26">
        <w:rPr>
          <w:rFonts w:ascii="Gill Sans MT" w:hAnsi="Gill Sans MT"/>
          <w:sz w:val="26"/>
          <w:szCs w:val="26"/>
        </w:rPr>
        <w:t xml:space="preserve"> </w:t>
      </w:r>
      <w:r w:rsidR="00872632" w:rsidRPr="00037F26">
        <w:rPr>
          <w:rFonts w:ascii="Gill Sans MT" w:hAnsi="Gill Sans MT"/>
          <w:sz w:val="26"/>
          <w:szCs w:val="26"/>
        </w:rPr>
        <w:t>from</w:t>
      </w:r>
      <w:r w:rsidR="00970CA1" w:rsidRPr="00037F26">
        <w:rPr>
          <w:rFonts w:ascii="Gill Sans MT" w:hAnsi="Gill Sans MT"/>
          <w:sz w:val="26"/>
          <w:szCs w:val="26"/>
        </w:rPr>
        <w:t xml:space="preserve"> genetic illnesses such as sickle cell disease, </w:t>
      </w:r>
      <w:r w:rsidR="001A3B15" w:rsidRPr="00037F26">
        <w:rPr>
          <w:rFonts w:ascii="Gill Sans MT" w:hAnsi="Gill Sans MT"/>
          <w:sz w:val="26"/>
          <w:szCs w:val="26"/>
        </w:rPr>
        <w:t>cystic fibrosis, and some cancers</w:t>
      </w:r>
      <w:r w:rsidR="00FC2DBC" w:rsidRPr="00037F26">
        <w:rPr>
          <w:rFonts w:ascii="Gill Sans MT" w:hAnsi="Gill Sans MT"/>
          <w:sz w:val="26"/>
          <w:szCs w:val="26"/>
        </w:rPr>
        <w:t xml:space="preserve"> find hope in genome editing where traditional treatments have fai</w:t>
      </w:r>
      <w:r w:rsidR="00362E75" w:rsidRPr="00037F26">
        <w:rPr>
          <w:rFonts w:ascii="Gill Sans MT" w:hAnsi="Gill Sans MT"/>
          <w:sz w:val="26"/>
          <w:szCs w:val="26"/>
        </w:rPr>
        <w:t>led.</w:t>
      </w:r>
      <w:r w:rsidR="008644E6" w:rsidRPr="00037F26">
        <w:rPr>
          <w:rFonts w:ascii="Gill Sans MT" w:hAnsi="Gill Sans MT"/>
          <w:sz w:val="26"/>
          <w:szCs w:val="26"/>
        </w:rPr>
        <w:t xml:space="preserve"> </w:t>
      </w:r>
      <w:r w:rsidR="000904E9" w:rsidRPr="00037F26">
        <w:rPr>
          <w:rFonts w:ascii="Gill Sans MT" w:hAnsi="Gill Sans MT"/>
          <w:color w:val="auto"/>
          <w:sz w:val="26"/>
          <w:szCs w:val="26"/>
        </w:rPr>
        <w:t xml:space="preserve">The rapid expansion of genome editing </w:t>
      </w:r>
      <w:bookmarkStart w:id="6" w:name="_Int_gRDKRpGr"/>
      <w:r w:rsidR="000904E9" w:rsidRPr="00037F26">
        <w:rPr>
          <w:rFonts w:ascii="Gill Sans MT" w:hAnsi="Gill Sans MT"/>
          <w:color w:val="auto"/>
          <w:sz w:val="26"/>
          <w:szCs w:val="26"/>
        </w:rPr>
        <w:t>is driven</w:t>
      </w:r>
      <w:bookmarkEnd w:id="6"/>
      <w:r w:rsidR="000904E9" w:rsidRPr="00037F26">
        <w:rPr>
          <w:rFonts w:ascii="Gill Sans MT" w:hAnsi="Gill Sans MT"/>
          <w:color w:val="auto"/>
          <w:sz w:val="26"/>
          <w:szCs w:val="26"/>
        </w:rPr>
        <w:t xml:space="preserve"> by several factors. Countries such as the United States, the United Kingdom, China, and Germany invest heavily in biotechnology research to improve public health outcomes and secure economic competitiveness. Private biotechnology companies, particularly in the United States and China, play a significant role in developing and commercialising genome-editing tools. At the same time, public demand for cures to genetic conditions continues to accelerate research.</w:t>
      </w:r>
    </w:p>
    <w:p w14:paraId="0D6D5948" w14:textId="77777777" w:rsidR="00037F26" w:rsidRPr="00037F26" w:rsidRDefault="00037F26">
      <w:pPr>
        <w:pStyle w:val="p1"/>
        <w:rPr>
          <w:rFonts w:ascii="Gill Sans MT" w:hAnsi="Gill Sans MT"/>
          <w:color w:val="auto"/>
          <w:sz w:val="26"/>
          <w:szCs w:val="26"/>
        </w:rPr>
      </w:pPr>
    </w:p>
    <w:p w14:paraId="3AA5E2E0" w14:textId="5C86BD98" w:rsidR="00BC00D6" w:rsidRPr="00037F26" w:rsidRDefault="00BC00D6">
      <w:pPr>
        <w:pStyle w:val="p1"/>
        <w:rPr>
          <w:rFonts w:ascii="Gill Sans MT" w:hAnsi="Gill Sans MT"/>
          <w:color w:val="auto"/>
          <w:sz w:val="26"/>
          <w:szCs w:val="26"/>
        </w:rPr>
      </w:pPr>
      <w:r w:rsidRPr="00037F26">
        <w:rPr>
          <w:rFonts w:ascii="Gill Sans MT" w:hAnsi="Gill Sans MT"/>
          <w:color w:val="auto"/>
          <w:sz w:val="26"/>
          <w:szCs w:val="26"/>
        </w:rPr>
        <w:t xml:space="preserve">Regulatory approaches to human genome editing vary significantly between states. Germany and France enforce strict legal bans on germline (reproductive) genome editing, reflecting strong ethical safeguards. In contrast, countries such as China, Japan, Brazil, South Africa, Vietnam, and the Philippines </w:t>
      </w:r>
      <w:bookmarkStart w:id="7" w:name="_Int_sAO8eJve"/>
      <w:r w:rsidRPr="00037F26">
        <w:rPr>
          <w:rFonts w:ascii="Gill Sans MT" w:hAnsi="Gill Sans MT"/>
          <w:color w:val="auto"/>
          <w:sz w:val="26"/>
          <w:szCs w:val="26"/>
        </w:rPr>
        <w:t>maintain</w:t>
      </w:r>
      <w:bookmarkEnd w:id="7"/>
      <w:r w:rsidRPr="00037F26">
        <w:rPr>
          <w:rFonts w:ascii="Gill Sans MT" w:hAnsi="Gill Sans MT"/>
          <w:color w:val="auto"/>
          <w:sz w:val="26"/>
          <w:szCs w:val="26"/>
        </w:rPr>
        <w:t xml:space="preserve"> less developed or evolving regulatory frameworks. These differences create opportunities for cross-border research in </w:t>
      </w:r>
      <w:r w:rsidR="00272DC2" w:rsidRPr="00037F26">
        <w:rPr>
          <w:rFonts w:ascii="Gill Sans MT" w:hAnsi="Gill Sans MT"/>
          <w:color w:val="auto"/>
          <w:sz w:val="26"/>
          <w:szCs w:val="26"/>
        </w:rPr>
        <w:t>places</w:t>
      </w:r>
      <w:r w:rsidRPr="00037F26">
        <w:rPr>
          <w:rFonts w:ascii="Gill Sans MT" w:hAnsi="Gill Sans MT"/>
          <w:color w:val="auto"/>
          <w:sz w:val="26"/>
          <w:szCs w:val="26"/>
        </w:rPr>
        <w:t xml:space="preserve"> with weaker oversight.</w:t>
      </w:r>
    </w:p>
    <w:p w14:paraId="1CEB482E" w14:textId="08FD8764" w:rsidR="001A6DF2" w:rsidRPr="00037F26" w:rsidRDefault="001A6DF2" w:rsidP="004A62CD">
      <w:pPr>
        <w:pStyle w:val="p1"/>
        <w:rPr>
          <w:rFonts w:ascii="Gill Sans MT" w:hAnsi="Gill Sans MT"/>
          <w:sz w:val="26"/>
          <w:szCs w:val="26"/>
        </w:rPr>
      </w:pPr>
    </w:p>
    <w:p w14:paraId="684CB442" w14:textId="1906B3C9" w:rsidR="00C14D5A" w:rsidRPr="00037F26" w:rsidRDefault="006001C8" w:rsidP="00F84A5B">
      <w:pPr>
        <w:spacing w:after="0" w:line="240" w:lineRule="auto"/>
        <w:rPr>
          <w:rFonts w:ascii="Gill Sans MT" w:hAnsi="Gill Sans MT" w:cs="Times New Roman"/>
          <w:sz w:val="26"/>
          <w:szCs w:val="26"/>
        </w:rPr>
      </w:pPr>
      <w:r w:rsidRPr="00037F26">
        <w:rPr>
          <w:rFonts w:ascii="Gill Sans MT" w:eastAsia="Times New Roman" w:hAnsi="Gill Sans MT" w:cs="Times New Roman"/>
          <w:color w:val="111111"/>
          <w:kern w:val="0"/>
          <w:sz w:val="26"/>
          <w:szCs w:val="26"/>
          <w14:ligatures w14:val="none"/>
        </w:rPr>
        <w:lastRenderedPageBreak/>
        <w:t>The consequences of genome editing include health, ethical, and human rights concerns. While these technologies have the potential to drastically reduce the impact of genetic diseases, improve reproductive healthcare, and create medical therapies, they also carry significant risks.</w:t>
      </w:r>
      <w:r w:rsidR="00F84A5B" w:rsidRPr="00037F26">
        <w:rPr>
          <w:rFonts w:ascii="Gill Sans MT" w:eastAsia="Times New Roman" w:hAnsi="Gill Sans MT" w:cs="Times New Roman"/>
          <w:color w:val="111111"/>
          <w:kern w:val="0"/>
          <w:sz w:val="26"/>
          <w:szCs w:val="26"/>
          <w14:ligatures w14:val="none"/>
        </w:rPr>
        <w:t xml:space="preserve"> </w:t>
      </w:r>
      <w:r w:rsidR="00AD1601" w:rsidRPr="00037F26">
        <w:rPr>
          <w:rFonts w:ascii="Gill Sans MT" w:hAnsi="Gill Sans MT" w:cs="Times New Roman"/>
          <w:sz w:val="26"/>
          <w:szCs w:val="26"/>
        </w:rPr>
        <w:t>Changing human genomes raises moral</w:t>
      </w:r>
      <w:r w:rsidR="006F2DC3" w:rsidRPr="00037F26">
        <w:rPr>
          <w:rFonts w:ascii="Gill Sans MT" w:hAnsi="Gill Sans MT" w:cs="Times New Roman"/>
          <w:sz w:val="26"/>
          <w:szCs w:val="26"/>
        </w:rPr>
        <w:t xml:space="preserve"> </w:t>
      </w:r>
      <w:r w:rsidR="00AD1601" w:rsidRPr="00037F26">
        <w:rPr>
          <w:rFonts w:ascii="Gill Sans MT" w:hAnsi="Gill Sans MT" w:cs="Times New Roman"/>
          <w:sz w:val="26"/>
          <w:szCs w:val="26"/>
        </w:rPr>
        <w:t>concerns</w:t>
      </w:r>
      <w:r w:rsidR="006F2DC3" w:rsidRPr="00037F26">
        <w:rPr>
          <w:rFonts w:ascii="Gill Sans MT" w:hAnsi="Gill Sans MT" w:cs="Times New Roman"/>
          <w:sz w:val="26"/>
          <w:szCs w:val="26"/>
        </w:rPr>
        <w:t xml:space="preserve"> since changes are heritable and can affect future generations</w:t>
      </w:r>
      <w:r w:rsidR="0080678B" w:rsidRPr="00037F26">
        <w:rPr>
          <w:rFonts w:ascii="Gill Sans MT" w:hAnsi="Gill Sans MT" w:cs="Times New Roman"/>
          <w:sz w:val="26"/>
          <w:szCs w:val="26"/>
        </w:rPr>
        <w:t xml:space="preserve"> without consent. It also raises</w:t>
      </w:r>
      <w:r w:rsidR="00747D05" w:rsidRPr="00037F26">
        <w:rPr>
          <w:rFonts w:ascii="Gill Sans MT" w:hAnsi="Gill Sans MT" w:cs="Times New Roman"/>
          <w:sz w:val="26"/>
          <w:szCs w:val="26"/>
        </w:rPr>
        <w:t xml:space="preserve"> ethical</w:t>
      </w:r>
      <w:r w:rsidR="0080678B" w:rsidRPr="00037F26">
        <w:rPr>
          <w:rFonts w:ascii="Gill Sans MT" w:hAnsi="Gill Sans MT" w:cs="Times New Roman"/>
          <w:sz w:val="26"/>
          <w:szCs w:val="26"/>
        </w:rPr>
        <w:t xml:space="preserve"> issues such as the </w:t>
      </w:r>
      <w:r w:rsidR="00326017" w:rsidRPr="00037F26">
        <w:rPr>
          <w:rFonts w:ascii="Gill Sans MT" w:hAnsi="Gill Sans MT" w:cs="Times New Roman"/>
          <w:sz w:val="26"/>
          <w:szCs w:val="26"/>
        </w:rPr>
        <w:t>unequal</w:t>
      </w:r>
      <w:r w:rsidR="004F135B" w:rsidRPr="00037F26">
        <w:rPr>
          <w:rFonts w:ascii="Gill Sans MT" w:hAnsi="Gill Sans MT" w:cs="Times New Roman"/>
          <w:sz w:val="26"/>
          <w:szCs w:val="26"/>
        </w:rPr>
        <w:t xml:space="preserve"> access to genome editing technologies between populations</w:t>
      </w:r>
      <w:r w:rsidR="00747D05" w:rsidRPr="00037F26">
        <w:rPr>
          <w:rFonts w:ascii="Gill Sans MT" w:hAnsi="Gill Sans MT" w:cs="Times New Roman"/>
          <w:sz w:val="26"/>
          <w:szCs w:val="26"/>
        </w:rPr>
        <w:t xml:space="preserve">, and the biological issue </w:t>
      </w:r>
      <w:r w:rsidR="00060D41" w:rsidRPr="00037F26">
        <w:rPr>
          <w:rFonts w:ascii="Gill Sans MT" w:hAnsi="Gill Sans MT" w:cs="Times New Roman"/>
          <w:sz w:val="26"/>
          <w:szCs w:val="26"/>
        </w:rPr>
        <w:t xml:space="preserve">of creating new genetic changes which have the potential to harm individuals. </w:t>
      </w:r>
      <w:r w:rsidR="008F1534" w:rsidRPr="00037F26">
        <w:rPr>
          <w:rFonts w:ascii="Gill Sans MT" w:hAnsi="Gill Sans MT" w:cs="Times New Roman"/>
          <w:sz w:val="26"/>
          <w:szCs w:val="26"/>
        </w:rPr>
        <w:t xml:space="preserve">Unregulated human genome editing technology has the potential to violate human rights, exploit </w:t>
      </w:r>
      <w:r w:rsidR="00C14D5A" w:rsidRPr="00037F26">
        <w:rPr>
          <w:rFonts w:ascii="Gill Sans MT" w:hAnsi="Gill Sans MT" w:cs="Times New Roman"/>
          <w:sz w:val="26"/>
          <w:szCs w:val="26"/>
        </w:rPr>
        <w:t xml:space="preserve">whole groups, and </w:t>
      </w:r>
      <w:r w:rsidR="00F7372F" w:rsidRPr="00037F26">
        <w:rPr>
          <w:rFonts w:ascii="Gill Sans MT" w:hAnsi="Gill Sans MT" w:cs="Times New Roman"/>
          <w:sz w:val="26"/>
          <w:szCs w:val="26"/>
        </w:rPr>
        <w:t>undermine the credibility of scientific research in the public eye.</w:t>
      </w:r>
    </w:p>
    <w:p w14:paraId="66397097" w14:textId="77777777" w:rsidR="00272DC2" w:rsidRPr="00037F26" w:rsidRDefault="00272DC2" w:rsidP="00F84A5B">
      <w:pPr>
        <w:spacing w:after="0" w:line="240" w:lineRule="auto"/>
        <w:rPr>
          <w:rFonts w:ascii="Gill Sans MT" w:eastAsia="Times New Roman" w:hAnsi="Gill Sans MT" w:cs="Times New Roman"/>
          <w:color w:val="111111"/>
          <w:kern w:val="0"/>
          <w:sz w:val="26"/>
          <w:szCs w:val="26"/>
          <w14:ligatures w14:val="none"/>
        </w:rPr>
      </w:pPr>
    </w:p>
    <w:p w14:paraId="75020625" w14:textId="6A3856F3" w:rsidR="00711573" w:rsidRDefault="00DE297C">
      <w:pPr>
        <w:rPr>
          <w:rFonts w:ascii="Gill Sans MT" w:eastAsia="Times New Roman" w:hAnsi="Gill Sans MT" w:cs="Times New Roman"/>
          <w:color w:val="111111"/>
          <w:kern w:val="0"/>
          <w:sz w:val="26"/>
          <w:szCs w:val="26"/>
          <w14:ligatures w14:val="none"/>
        </w:rPr>
      </w:pPr>
      <w:r w:rsidRPr="00037F26">
        <w:rPr>
          <w:rFonts w:ascii="Gill Sans MT" w:hAnsi="Gill Sans MT" w:cs="Times New Roman"/>
          <w:kern w:val="0"/>
          <w:sz w:val="26"/>
          <w:szCs w:val="26"/>
          <w14:ligatures w14:val="none"/>
        </w:rPr>
        <w:t xml:space="preserve">Global inequality further affects regulation and monitoring. Lower-income countries may lack the institutional capacity to enforce safety standards or conduct long-term monitoring, while higher-income states dominate research funding and agenda-setting. Public understanding of genome editing also </w:t>
      </w:r>
      <w:bookmarkStart w:id="8" w:name="_Int_WHFynGsW"/>
      <w:r w:rsidRPr="00037F26">
        <w:rPr>
          <w:rFonts w:ascii="Gill Sans MT" w:hAnsi="Gill Sans MT" w:cs="Times New Roman"/>
          <w:kern w:val="0"/>
          <w:sz w:val="26"/>
          <w:szCs w:val="26"/>
          <w14:ligatures w14:val="none"/>
        </w:rPr>
        <w:t>remains</w:t>
      </w:r>
      <w:bookmarkEnd w:id="8"/>
      <w:r w:rsidRPr="00037F26">
        <w:rPr>
          <w:rFonts w:ascii="Gill Sans MT" w:hAnsi="Gill Sans MT" w:cs="Times New Roman"/>
          <w:kern w:val="0"/>
          <w:sz w:val="26"/>
          <w:szCs w:val="26"/>
          <w14:ligatures w14:val="none"/>
        </w:rPr>
        <w:t xml:space="preserve"> limited across many regions, increasing the risk of misinformation and unethical practices.</w:t>
      </w:r>
      <w:r w:rsidR="005E5A42" w:rsidRPr="00037F26">
        <w:rPr>
          <w:rStyle w:val="s1"/>
          <w:rFonts w:ascii="Gill Sans MT" w:hAnsi="Gill Sans MT"/>
          <w:kern w:val="0"/>
          <w:sz w:val="26"/>
          <w:szCs w:val="26"/>
          <w14:ligatures w14:val="none"/>
        </w:rPr>
        <w:t xml:space="preserve"> </w:t>
      </w:r>
      <w:r w:rsidRPr="00037F26">
        <w:rPr>
          <w:rFonts w:ascii="Gill Sans MT" w:hAnsi="Gill Sans MT" w:cs="Times New Roman"/>
          <w:kern w:val="0"/>
          <w:sz w:val="26"/>
          <w:szCs w:val="26"/>
          <w14:ligatures w14:val="none"/>
        </w:rPr>
        <w:t xml:space="preserve">At the international level, the World Health </w:t>
      </w:r>
      <w:r w:rsidR="000904E9" w:rsidRPr="00037F26">
        <w:rPr>
          <w:rFonts w:ascii="Gill Sans MT" w:hAnsi="Gill Sans MT" w:cs="Times New Roman"/>
          <w:kern w:val="0"/>
          <w:sz w:val="26"/>
          <w:szCs w:val="26"/>
          <w14:ligatures w14:val="none"/>
        </w:rPr>
        <w:t>Organisation</w:t>
      </w:r>
      <w:r w:rsidRPr="00037F26">
        <w:rPr>
          <w:rFonts w:ascii="Gill Sans MT" w:hAnsi="Gill Sans MT" w:cs="Times New Roman"/>
          <w:kern w:val="0"/>
          <w:sz w:val="26"/>
          <w:szCs w:val="26"/>
          <w14:ligatures w14:val="none"/>
        </w:rPr>
        <w:t xml:space="preserve"> </w:t>
      </w:r>
      <w:bookmarkStart w:id="9" w:name="_Int_aVbZfvQC"/>
      <w:r w:rsidRPr="00037F26">
        <w:rPr>
          <w:rFonts w:ascii="Gill Sans MT" w:hAnsi="Gill Sans MT" w:cs="Times New Roman"/>
          <w:kern w:val="0"/>
          <w:sz w:val="26"/>
          <w:szCs w:val="26"/>
          <w14:ligatures w14:val="none"/>
        </w:rPr>
        <w:t>established</w:t>
      </w:r>
      <w:bookmarkEnd w:id="9"/>
      <w:r w:rsidRPr="00037F26">
        <w:rPr>
          <w:rFonts w:ascii="Gill Sans MT" w:hAnsi="Gill Sans MT" w:cs="Times New Roman"/>
          <w:kern w:val="0"/>
          <w:sz w:val="26"/>
          <w:szCs w:val="26"/>
          <w14:ligatures w14:val="none"/>
        </w:rPr>
        <w:t xml:space="preserve"> an Expert Advisory Committee on Human Genome Editing in 2019 and a Global Genome Editing Registry to promote transparency and patient safety. UNESCO’s International Bioethics Committee has similarly called for international dialogue and the protection of human rights. However, these initiatives </w:t>
      </w:r>
      <w:bookmarkStart w:id="10" w:name="_Int_rJj5jB4c"/>
      <w:r w:rsidRPr="00037F26">
        <w:rPr>
          <w:rFonts w:ascii="Gill Sans MT" w:hAnsi="Gill Sans MT" w:cs="Times New Roman"/>
          <w:kern w:val="0"/>
          <w:sz w:val="26"/>
          <w:szCs w:val="26"/>
          <w14:ligatures w14:val="none"/>
        </w:rPr>
        <w:t>remain</w:t>
      </w:r>
      <w:bookmarkEnd w:id="10"/>
      <w:r w:rsidRPr="00037F26">
        <w:rPr>
          <w:rFonts w:ascii="Gill Sans MT" w:hAnsi="Gill Sans MT" w:cs="Times New Roman"/>
          <w:kern w:val="0"/>
          <w:sz w:val="26"/>
          <w:szCs w:val="26"/>
          <w14:ligatures w14:val="none"/>
        </w:rPr>
        <w:t xml:space="preserve"> advisory, and binding global regulation has not yet </w:t>
      </w:r>
      <w:bookmarkStart w:id="11" w:name="_Int_7bD2vCVz"/>
      <w:r w:rsidRPr="00037F26">
        <w:rPr>
          <w:rFonts w:ascii="Gill Sans MT" w:hAnsi="Gill Sans MT" w:cs="Times New Roman"/>
          <w:kern w:val="0"/>
          <w:sz w:val="26"/>
          <w:szCs w:val="26"/>
          <w14:ligatures w14:val="none"/>
        </w:rPr>
        <w:t>been achieved</w:t>
      </w:r>
      <w:bookmarkEnd w:id="11"/>
      <w:r w:rsidRPr="00037F26">
        <w:rPr>
          <w:rFonts w:ascii="Gill Sans MT" w:hAnsi="Gill Sans MT" w:cs="Times New Roman"/>
          <w:kern w:val="0"/>
          <w:sz w:val="26"/>
          <w:szCs w:val="26"/>
          <w14:ligatures w14:val="none"/>
        </w:rPr>
        <w:t>.</w:t>
      </w:r>
      <w:r w:rsidR="00711573" w:rsidRPr="00037F26">
        <w:rPr>
          <w:rFonts w:ascii="Gill Sans MT" w:eastAsia="Times New Roman" w:hAnsi="Gill Sans MT" w:cs="Times New Roman"/>
          <w:color w:val="111111"/>
          <w:kern w:val="0"/>
          <w:sz w:val="26"/>
          <w:szCs w:val="26"/>
          <w14:ligatures w14:val="none"/>
        </w:rPr>
        <w:t xml:space="preserve"> Without fixed international standards, </w:t>
      </w:r>
      <w:r w:rsidR="00264DD8" w:rsidRPr="00037F26">
        <w:rPr>
          <w:rFonts w:ascii="Gill Sans MT" w:eastAsia="Times New Roman" w:hAnsi="Gill Sans MT" w:cs="Times New Roman"/>
          <w:color w:val="111111"/>
          <w:kern w:val="0"/>
          <w:sz w:val="26"/>
          <w:szCs w:val="26"/>
          <w14:ligatures w14:val="none"/>
        </w:rPr>
        <w:t xml:space="preserve">the current </w:t>
      </w:r>
      <w:r w:rsidR="00711573" w:rsidRPr="00037F26">
        <w:rPr>
          <w:rFonts w:ascii="Gill Sans MT" w:eastAsia="Times New Roman" w:hAnsi="Gill Sans MT" w:cs="Times New Roman"/>
          <w:color w:val="111111"/>
          <w:kern w:val="0"/>
          <w:sz w:val="26"/>
          <w:szCs w:val="26"/>
          <w14:ligatures w14:val="none"/>
        </w:rPr>
        <w:t xml:space="preserve">fragmented regulation risks </w:t>
      </w:r>
      <w:r w:rsidR="00264DD8" w:rsidRPr="00037F26">
        <w:rPr>
          <w:rFonts w:ascii="Gill Sans MT" w:eastAsia="Times New Roman" w:hAnsi="Gill Sans MT" w:cs="Times New Roman"/>
          <w:color w:val="111111"/>
          <w:kern w:val="0"/>
          <w:sz w:val="26"/>
          <w:szCs w:val="26"/>
          <w14:ligatures w14:val="none"/>
        </w:rPr>
        <w:t>the enabling of</w:t>
      </w:r>
      <w:r w:rsidR="00711573" w:rsidRPr="00037F26">
        <w:rPr>
          <w:rFonts w:ascii="Gill Sans MT" w:eastAsia="Times New Roman" w:hAnsi="Gill Sans MT" w:cs="Times New Roman"/>
          <w:color w:val="111111"/>
          <w:kern w:val="0"/>
          <w:sz w:val="26"/>
          <w:szCs w:val="26"/>
          <w14:ligatures w14:val="none"/>
        </w:rPr>
        <w:t xml:space="preserve"> unethical experimentation, and irreversible genetic consequences that </w:t>
      </w:r>
      <w:r w:rsidR="00195D8B" w:rsidRPr="00037F26">
        <w:rPr>
          <w:rFonts w:ascii="Gill Sans MT" w:eastAsia="Times New Roman" w:hAnsi="Gill Sans MT" w:cs="Times New Roman"/>
          <w:color w:val="111111"/>
          <w:kern w:val="0"/>
          <w:sz w:val="26"/>
          <w:szCs w:val="26"/>
          <w14:ligatures w14:val="none"/>
        </w:rPr>
        <w:t>extend beyond</w:t>
      </w:r>
      <w:r w:rsidR="00711573" w:rsidRPr="00037F26">
        <w:rPr>
          <w:rFonts w:ascii="Gill Sans MT" w:eastAsia="Times New Roman" w:hAnsi="Gill Sans MT" w:cs="Times New Roman"/>
          <w:color w:val="111111"/>
          <w:kern w:val="0"/>
          <w:sz w:val="26"/>
          <w:szCs w:val="26"/>
          <w14:ligatures w14:val="none"/>
        </w:rPr>
        <w:t xml:space="preserve"> national borders.</w:t>
      </w:r>
    </w:p>
    <w:p w14:paraId="1C389D9D" w14:textId="77777777" w:rsidR="00037F26" w:rsidRPr="00037F26" w:rsidRDefault="00037F26">
      <w:pPr>
        <w:rPr>
          <w:rFonts w:ascii="Gill Sans MT" w:eastAsia="Times New Roman" w:hAnsi="Gill Sans MT" w:cs="Times New Roman"/>
          <w:color w:val="111111"/>
          <w:kern w:val="0"/>
          <w:sz w:val="26"/>
          <w:szCs w:val="26"/>
          <w14:ligatures w14:val="none"/>
        </w:rPr>
      </w:pPr>
    </w:p>
    <w:p w14:paraId="09E930E8" w14:textId="77777777" w:rsidR="00666348" w:rsidRPr="00037F26" w:rsidRDefault="009C1D00" w:rsidP="00666348">
      <w:pPr>
        <w:rPr>
          <w:rFonts w:ascii="Gill Sans MT" w:eastAsia="Times New Roman" w:hAnsi="Gill Sans MT" w:cs="Times New Roman"/>
          <w:b/>
          <w:bCs/>
          <w:color w:val="111111"/>
          <w:kern w:val="0"/>
          <w:sz w:val="26"/>
          <w:szCs w:val="26"/>
          <w14:ligatures w14:val="none"/>
        </w:rPr>
      </w:pPr>
      <w:r w:rsidRPr="00037F26">
        <w:rPr>
          <w:rFonts w:ascii="Gill Sans MT" w:eastAsia="Times New Roman" w:hAnsi="Gill Sans MT" w:cs="Times New Roman"/>
          <w:b/>
          <w:bCs/>
          <w:color w:val="111111"/>
          <w:kern w:val="0"/>
          <w:sz w:val="26"/>
          <w:szCs w:val="26"/>
          <w14:ligatures w14:val="none"/>
        </w:rPr>
        <w:t>Points to Consider:</w:t>
      </w:r>
    </w:p>
    <w:p w14:paraId="1C36E950" w14:textId="14A55A14" w:rsidR="00172A79" w:rsidRPr="00037F26" w:rsidRDefault="00172A79" w:rsidP="005377EB">
      <w:pPr>
        <w:pStyle w:val="ListParagraph"/>
        <w:numPr>
          <w:ilvl w:val="0"/>
          <w:numId w:val="24"/>
        </w:numPr>
        <w:rPr>
          <w:rFonts w:ascii="Gill Sans MT" w:eastAsia="Times New Roman" w:hAnsi="Gill Sans MT" w:cs="Times New Roman"/>
          <w:color w:val="111111"/>
          <w:kern w:val="0"/>
          <w:sz w:val="26"/>
          <w:szCs w:val="26"/>
          <w14:ligatures w14:val="none"/>
        </w:rPr>
      </w:pPr>
      <w:r w:rsidRPr="00037F26">
        <w:rPr>
          <w:rFonts w:ascii="Gill Sans MT" w:hAnsi="Gill Sans MT" w:cs="Times New Roman"/>
          <w:kern w:val="0"/>
          <w:sz w:val="26"/>
          <w:szCs w:val="26"/>
          <w14:ligatures w14:val="none"/>
        </w:rPr>
        <w:t>How can genome editing technologies be to improve health outcomes while ensuring fair access?</w:t>
      </w:r>
      <w:r w:rsidRPr="00037F26">
        <w:rPr>
          <w:rFonts w:ascii="Gill Sans MT" w:eastAsia="Times New Roman" w:hAnsi="Gill Sans MT" w:cs="Times New Roman"/>
          <w:color w:val="111111"/>
          <w:kern w:val="0"/>
          <w:sz w:val="26"/>
          <w:szCs w:val="26"/>
          <w14:ligatures w14:val="none"/>
        </w:rPr>
        <w:t xml:space="preserve"> </w:t>
      </w:r>
    </w:p>
    <w:p w14:paraId="78AFD615" w14:textId="4915BD9A" w:rsidR="00172A79" w:rsidRPr="00037F26" w:rsidRDefault="00172A79" w:rsidP="005377EB">
      <w:pPr>
        <w:pStyle w:val="ListParagraph"/>
        <w:numPr>
          <w:ilvl w:val="0"/>
          <w:numId w:val="24"/>
        </w:numPr>
        <w:rPr>
          <w:rFonts w:ascii="Gill Sans MT" w:eastAsia="Times New Roman" w:hAnsi="Gill Sans MT" w:cs="Times New Roman"/>
          <w:color w:val="111111"/>
          <w:kern w:val="0"/>
          <w:sz w:val="26"/>
          <w:szCs w:val="26"/>
          <w14:ligatures w14:val="none"/>
        </w:rPr>
      </w:pPr>
      <w:r w:rsidRPr="00037F26">
        <w:rPr>
          <w:rFonts w:ascii="Gill Sans MT" w:hAnsi="Gill Sans MT" w:cs="Times New Roman"/>
          <w:kern w:val="0"/>
          <w:sz w:val="26"/>
          <w:szCs w:val="26"/>
          <w14:ligatures w14:val="none"/>
        </w:rPr>
        <w:t>What measures should be in place to protect human rights and address ethical</w:t>
      </w:r>
      <w:r w:rsidRPr="00037F26">
        <w:rPr>
          <w:rFonts w:ascii="Gill Sans MT" w:eastAsia="Times New Roman" w:hAnsi="Gill Sans MT" w:cs="Times New Roman"/>
          <w:color w:val="111111"/>
          <w:kern w:val="0"/>
          <w:sz w:val="26"/>
          <w:szCs w:val="26"/>
          <w14:ligatures w14:val="none"/>
        </w:rPr>
        <w:t xml:space="preserve"> concerns </w:t>
      </w:r>
      <w:r w:rsidR="00E1696B" w:rsidRPr="00037F26">
        <w:rPr>
          <w:rFonts w:ascii="Gill Sans MT" w:eastAsia="Times New Roman" w:hAnsi="Gill Sans MT" w:cs="Times New Roman"/>
          <w:color w:val="111111"/>
          <w:kern w:val="0"/>
          <w:sz w:val="26"/>
          <w:szCs w:val="26"/>
          <w14:ligatures w14:val="none"/>
        </w:rPr>
        <w:t>about</w:t>
      </w:r>
      <w:r w:rsidRPr="00037F26">
        <w:rPr>
          <w:rFonts w:ascii="Gill Sans MT" w:eastAsia="Times New Roman" w:hAnsi="Gill Sans MT" w:cs="Times New Roman"/>
          <w:color w:val="111111"/>
          <w:kern w:val="0"/>
          <w:sz w:val="26"/>
          <w:szCs w:val="26"/>
          <w14:ligatures w14:val="none"/>
        </w:rPr>
        <w:t xml:space="preserve"> genetic changes?</w:t>
      </w:r>
    </w:p>
    <w:p w14:paraId="4D361301" w14:textId="5A75D947" w:rsidR="00172A79" w:rsidRPr="00037F26" w:rsidRDefault="00172A79" w:rsidP="005377EB">
      <w:pPr>
        <w:pStyle w:val="ListParagraph"/>
        <w:numPr>
          <w:ilvl w:val="0"/>
          <w:numId w:val="24"/>
        </w:numPr>
        <w:rPr>
          <w:rFonts w:ascii="Gill Sans MT" w:hAnsi="Gill Sans MT" w:cs="Times New Roman"/>
          <w:kern w:val="0"/>
          <w:sz w:val="26"/>
          <w:szCs w:val="26"/>
          <w14:ligatures w14:val="none"/>
        </w:rPr>
      </w:pPr>
      <w:r w:rsidRPr="00037F26">
        <w:rPr>
          <w:rFonts w:ascii="Gill Sans MT" w:hAnsi="Gill Sans MT" w:cs="Times New Roman"/>
          <w:kern w:val="0"/>
          <w:sz w:val="26"/>
          <w:szCs w:val="26"/>
          <w14:ligatures w14:val="none"/>
        </w:rPr>
        <w:t>How can the unequal access to genome editing technologies between wealthier and</w:t>
      </w:r>
      <w:r w:rsidRPr="00037F26">
        <w:rPr>
          <w:rFonts w:ascii="Gill Sans MT" w:eastAsia="Times New Roman" w:hAnsi="Gill Sans MT" w:cs="Times New Roman"/>
          <w:color w:val="111111"/>
          <w:kern w:val="0"/>
          <w:sz w:val="26"/>
          <w:szCs w:val="26"/>
          <w14:ligatures w14:val="none"/>
        </w:rPr>
        <w:t xml:space="preserve"> lower-income countries </w:t>
      </w:r>
      <w:bookmarkStart w:id="12" w:name="_Int_Npk6nFkc"/>
      <w:r w:rsidRPr="00037F26">
        <w:rPr>
          <w:rFonts w:ascii="Gill Sans MT" w:eastAsia="Times New Roman" w:hAnsi="Gill Sans MT" w:cs="Times New Roman"/>
          <w:color w:val="111111"/>
          <w:kern w:val="0"/>
          <w:sz w:val="26"/>
          <w:szCs w:val="26"/>
          <w14:ligatures w14:val="none"/>
        </w:rPr>
        <w:t>be prevented</w:t>
      </w:r>
      <w:bookmarkEnd w:id="12"/>
      <w:r w:rsidR="0033525B" w:rsidRPr="00037F26">
        <w:rPr>
          <w:rFonts w:ascii="Gill Sans MT" w:hAnsi="Gill Sans MT" w:cs="Times New Roman"/>
          <w:kern w:val="0"/>
          <w:sz w:val="26"/>
          <w:szCs w:val="26"/>
          <w14:ligatures w14:val="none"/>
        </w:rPr>
        <w:t>?</w:t>
      </w:r>
    </w:p>
    <w:p w14:paraId="62B4EBF2" w14:textId="062A0792" w:rsidR="00172A79" w:rsidRPr="00037F26" w:rsidRDefault="00172A79" w:rsidP="005377EB">
      <w:pPr>
        <w:pStyle w:val="ListParagraph"/>
        <w:numPr>
          <w:ilvl w:val="0"/>
          <w:numId w:val="24"/>
        </w:numPr>
        <w:rPr>
          <w:rFonts w:ascii="Gill Sans MT" w:hAnsi="Gill Sans MT" w:cs="Times New Roman"/>
          <w:kern w:val="0"/>
          <w:sz w:val="26"/>
          <w:szCs w:val="26"/>
          <w14:ligatures w14:val="none"/>
        </w:rPr>
      </w:pPr>
      <w:r w:rsidRPr="00037F26">
        <w:rPr>
          <w:rFonts w:ascii="Gill Sans MT" w:hAnsi="Gill Sans MT" w:cs="Times New Roman"/>
          <w:kern w:val="0"/>
          <w:sz w:val="26"/>
          <w:szCs w:val="26"/>
          <w14:ligatures w14:val="none"/>
        </w:rPr>
        <w:t xml:space="preserve">What frameworks or strategies should governments and international organisations adopt to </w:t>
      </w:r>
      <w:r w:rsidR="00E13777" w:rsidRPr="00037F26">
        <w:rPr>
          <w:rFonts w:ascii="Gill Sans MT" w:hAnsi="Gill Sans MT" w:cs="Times New Roman"/>
          <w:kern w:val="0"/>
          <w:sz w:val="26"/>
          <w:szCs w:val="26"/>
          <w14:ligatures w14:val="none"/>
        </w:rPr>
        <w:t>watch</w:t>
      </w:r>
      <w:r w:rsidRPr="00037F26">
        <w:rPr>
          <w:rFonts w:ascii="Gill Sans MT" w:hAnsi="Gill Sans MT" w:cs="Times New Roman"/>
          <w:kern w:val="0"/>
          <w:sz w:val="26"/>
          <w:szCs w:val="26"/>
          <w14:ligatures w14:val="none"/>
        </w:rPr>
        <w:t xml:space="preserve"> genome editing research and prevent misuse?</w:t>
      </w:r>
    </w:p>
    <w:p w14:paraId="0D494DAC" w14:textId="2D65F890" w:rsidR="00172A79" w:rsidRDefault="00172A79" w:rsidP="005377EB">
      <w:pPr>
        <w:pStyle w:val="ListParagraph"/>
        <w:numPr>
          <w:ilvl w:val="0"/>
          <w:numId w:val="24"/>
        </w:numPr>
        <w:rPr>
          <w:rFonts w:ascii="Gill Sans MT" w:hAnsi="Gill Sans MT" w:cs="Times New Roman"/>
          <w:kern w:val="0"/>
          <w:sz w:val="26"/>
          <w:szCs w:val="26"/>
          <w14:ligatures w14:val="none"/>
        </w:rPr>
      </w:pPr>
      <w:r w:rsidRPr="00037F26">
        <w:rPr>
          <w:rFonts w:ascii="Gill Sans MT" w:hAnsi="Gill Sans MT" w:cs="Times New Roman"/>
          <w:kern w:val="0"/>
          <w:sz w:val="26"/>
          <w:szCs w:val="26"/>
          <w14:ligatures w14:val="none"/>
        </w:rPr>
        <w:t xml:space="preserve">How can international organisations promote </w:t>
      </w:r>
      <w:r w:rsidR="00E13777" w:rsidRPr="00037F26">
        <w:rPr>
          <w:rFonts w:ascii="Gill Sans MT" w:hAnsi="Gill Sans MT" w:cs="Times New Roman"/>
          <w:kern w:val="0"/>
          <w:sz w:val="26"/>
          <w:szCs w:val="26"/>
          <w14:ligatures w14:val="none"/>
        </w:rPr>
        <w:t>correct</w:t>
      </w:r>
      <w:r w:rsidRPr="00037F26">
        <w:rPr>
          <w:rFonts w:ascii="Gill Sans MT" w:hAnsi="Gill Sans MT" w:cs="Times New Roman"/>
          <w:kern w:val="0"/>
          <w:sz w:val="26"/>
          <w:szCs w:val="26"/>
          <w14:ligatures w14:val="none"/>
        </w:rPr>
        <w:t xml:space="preserve"> information and public understanding of genome editing technologies?</w:t>
      </w:r>
    </w:p>
    <w:p w14:paraId="6EB7D078" w14:textId="77777777" w:rsidR="00037F26" w:rsidRPr="00037F26" w:rsidRDefault="00037F26" w:rsidP="00037F26">
      <w:pPr>
        <w:rPr>
          <w:rFonts w:ascii="Gill Sans MT" w:hAnsi="Gill Sans MT" w:cs="Times New Roman"/>
          <w:kern w:val="0"/>
          <w:sz w:val="26"/>
          <w:szCs w:val="26"/>
          <w14:ligatures w14:val="none"/>
        </w:rPr>
      </w:pPr>
    </w:p>
    <w:p w14:paraId="4F5B2D81" w14:textId="77777777" w:rsidR="00037F26" w:rsidRDefault="00037F26" w:rsidP="00103577">
      <w:pPr>
        <w:rPr>
          <w:rFonts w:ascii="Gill Sans MT" w:eastAsia="Times New Roman" w:hAnsi="Gill Sans MT" w:cs="Times New Roman"/>
          <w:b/>
          <w:bCs/>
          <w:color w:val="111111"/>
          <w:kern w:val="0"/>
          <w:sz w:val="26"/>
          <w:szCs w:val="26"/>
          <w14:ligatures w14:val="none"/>
        </w:rPr>
      </w:pPr>
    </w:p>
    <w:p w14:paraId="05C18260" w14:textId="12B1F044" w:rsidR="00103577" w:rsidRPr="00037F26" w:rsidRDefault="00037F26" w:rsidP="00103577">
      <w:pPr>
        <w:rPr>
          <w:rFonts w:ascii="Gill Sans MT" w:eastAsia="Times New Roman" w:hAnsi="Gill Sans MT" w:cs="Times New Roman"/>
          <w:b/>
          <w:bCs/>
          <w:color w:val="111111"/>
          <w:kern w:val="0"/>
          <w:sz w:val="26"/>
          <w:szCs w:val="26"/>
          <w14:ligatures w14:val="none"/>
        </w:rPr>
      </w:pPr>
      <w:r>
        <w:rPr>
          <w:rFonts w:ascii="Gill Sans MT" w:eastAsia="Times New Roman" w:hAnsi="Gill Sans MT" w:cs="Times New Roman"/>
          <w:b/>
          <w:bCs/>
          <w:color w:val="111111"/>
          <w:kern w:val="0"/>
          <w:sz w:val="26"/>
          <w:szCs w:val="26"/>
          <w14:ligatures w14:val="none"/>
        </w:rPr>
        <w:lastRenderedPageBreak/>
        <w:t>Relevant Resources</w:t>
      </w:r>
      <w:r w:rsidR="009C1D00" w:rsidRPr="00037F26">
        <w:rPr>
          <w:rFonts w:ascii="Gill Sans MT" w:eastAsia="Times New Roman" w:hAnsi="Gill Sans MT" w:cs="Times New Roman"/>
          <w:b/>
          <w:bCs/>
          <w:color w:val="111111"/>
          <w:kern w:val="0"/>
          <w:sz w:val="26"/>
          <w:szCs w:val="26"/>
          <w14:ligatures w14:val="none"/>
        </w:rPr>
        <w:t>:</w:t>
      </w:r>
    </w:p>
    <w:p w14:paraId="4CC00E7E" w14:textId="4FE455EF" w:rsidR="00103577" w:rsidRPr="00037F26" w:rsidRDefault="00103577" w:rsidP="00037F26">
      <w:pPr>
        <w:pStyle w:val="ListParagraph"/>
        <w:numPr>
          <w:ilvl w:val="0"/>
          <w:numId w:val="25"/>
        </w:numPr>
        <w:rPr>
          <w:rFonts w:ascii="Gill Sans MT" w:eastAsia="Times New Roman" w:hAnsi="Gill Sans MT" w:cs="Times New Roman"/>
          <w:color w:val="111111"/>
          <w:kern w:val="0"/>
          <w:sz w:val="26"/>
          <w:szCs w:val="26"/>
          <w:u w:val="single"/>
          <w14:ligatures w14:val="none"/>
        </w:rPr>
      </w:pPr>
      <w:hyperlink r:id="rId10" w:history="1">
        <w:r w:rsidRPr="00037F26">
          <w:rPr>
            <w:rFonts w:ascii="Gill Sans MT" w:hAnsi="Gill Sans MT" w:cs="Times New Roman"/>
            <w:color w:val="0000FF"/>
            <w:kern w:val="0"/>
            <w:sz w:val="26"/>
            <w:szCs w:val="26"/>
            <w:u w:val="single"/>
            <w14:ligatures w14:val="none"/>
          </w:rPr>
          <w:t>Human genome editing overview</w:t>
        </w:r>
      </w:hyperlink>
    </w:p>
    <w:p w14:paraId="5ECE732F" w14:textId="4E92050E" w:rsidR="00A66730" w:rsidRPr="00037F26" w:rsidRDefault="00103577" w:rsidP="00037F26">
      <w:pPr>
        <w:pStyle w:val="ListParagraph"/>
        <w:numPr>
          <w:ilvl w:val="0"/>
          <w:numId w:val="25"/>
        </w:numPr>
        <w:spacing w:before="100" w:beforeAutospacing="1" w:after="100" w:afterAutospacing="1" w:line="240" w:lineRule="auto"/>
        <w:outlineLvl w:val="2"/>
        <w:rPr>
          <w:rFonts w:ascii="Gill Sans MT" w:eastAsia="Times New Roman" w:hAnsi="Gill Sans MT" w:cs="Times New Roman"/>
          <w:b/>
          <w:bCs/>
          <w:kern w:val="0"/>
          <w:sz w:val="26"/>
          <w:szCs w:val="26"/>
          <w14:ligatures w14:val="none"/>
        </w:rPr>
      </w:pPr>
      <w:hyperlink r:id="rId11" w:history="1">
        <w:r w:rsidRPr="00037F26">
          <w:rPr>
            <w:rFonts w:ascii="Gill Sans MT" w:hAnsi="Gill Sans MT" w:cs="Times New Roman"/>
            <w:color w:val="0000FF"/>
            <w:kern w:val="0"/>
            <w:sz w:val="26"/>
            <w:szCs w:val="26"/>
            <w:u w:val="single"/>
            <w14:ligatures w14:val="none"/>
          </w:rPr>
          <w:t>Human genome editing governance framework</w:t>
        </w:r>
      </w:hyperlink>
    </w:p>
    <w:p w14:paraId="312EA4EA" w14:textId="112CC2C3" w:rsidR="00103577" w:rsidRPr="00037F26" w:rsidRDefault="00103577" w:rsidP="00037F26">
      <w:pPr>
        <w:pStyle w:val="ListParagraph"/>
        <w:numPr>
          <w:ilvl w:val="0"/>
          <w:numId w:val="25"/>
        </w:numPr>
        <w:spacing w:before="100" w:beforeAutospacing="1" w:after="100" w:afterAutospacing="1" w:line="240" w:lineRule="auto"/>
        <w:rPr>
          <w:rFonts w:ascii="Gill Sans MT" w:hAnsi="Gill Sans MT" w:cs="Times New Roman"/>
          <w:kern w:val="0"/>
          <w:sz w:val="26"/>
          <w:szCs w:val="26"/>
          <w14:ligatures w14:val="none"/>
        </w:rPr>
      </w:pPr>
      <w:hyperlink r:id="rId12" w:history="1">
        <w:r w:rsidRPr="00037F26">
          <w:rPr>
            <w:rFonts w:ascii="Gill Sans MT" w:hAnsi="Gill Sans MT" w:cs="Times New Roman"/>
            <w:color w:val="0000FF"/>
            <w:kern w:val="0"/>
            <w:sz w:val="26"/>
            <w:szCs w:val="26"/>
            <w:u w:val="single"/>
            <w14:ligatures w14:val="none"/>
          </w:rPr>
          <w:t>Human genome editing recommendations</w:t>
        </w:r>
      </w:hyperlink>
    </w:p>
    <w:p w14:paraId="4984F2C6" w14:textId="77777777" w:rsidR="00103577" w:rsidRPr="00037F26" w:rsidRDefault="00103577" w:rsidP="00037F26">
      <w:pPr>
        <w:pStyle w:val="ListParagraph"/>
        <w:numPr>
          <w:ilvl w:val="0"/>
          <w:numId w:val="25"/>
        </w:numPr>
        <w:spacing w:before="100" w:beforeAutospacing="1" w:after="100" w:afterAutospacing="1" w:line="240" w:lineRule="auto"/>
        <w:rPr>
          <w:rFonts w:ascii="Gill Sans MT" w:hAnsi="Gill Sans MT" w:cs="Times New Roman"/>
          <w:kern w:val="0"/>
          <w:sz w:val="26"/>
          <w:szCs w:val="26"/>
          <w14:ligatures w14:val="none"/>
        </w:rPr>
      </w:pPr>
      <w:hyperlink r:id="rId13" w:history="1">
        <w:r w:rsidRPr="00037F26">
          <w:rPr>
            <w:rFonts w:ascii="Gill Sans MT" w:hAnsi="Gill Sans MT" w:cs="Times New Roman"/>
            <w:color w:val="0000FF"/>
            <w:kern w:val="0"/>
            <w:sz w:val="26"/>
            <w:szCs w:val="26"/>
            <w:u w:val="single"/>
            <w14:ligatures w14:val="none"/>
          </w:rPr>
          <w:t>Human Genome Editing Registry</w:t>
        </w:r>
      </w:hyperlink>
    </w:p>
    <w:p w14:paraId="596FCFC8" w14:textId="31B881CD" w:rsidR="00103577" w:rsidRPr="00037F26" w:rsidRDefault="00103577" w:rsidP="00037F26">
      <w:pPr>
        <w:pStyle w:val="ListParagraph"/>
        <w:numPr>
          <w:ilvl w:val="0"/>
          <w:numId w:val="25"/>
        </w:numPr>
        <w:spacing w:before="100" w:beforeAutospacing="1" w:after="100" w:afterAutospacing="1" w:line="240" w:lineRule="auto"/>
        <w:rPr>
          <w:rFonts w:ascii="Gill Sans MT" w:hAnsi="Gill Sans MT" w:cs="Times New Roman"/>
          <w:kern w:val="0"/>
          <w:sz w:val="26"/>
          <w:szCs w:val="26"/>
          <w14:ligatures w14:val="none"/>
        </w:rPr>
      </w:pPr>
      <w:hyperlink r:id="rId14" w:history="1">
        <w:r w:rsidRPr="00037F26">
          <w:rPr>
            <w:rFonts w:ascii="Gill Sans MT" w:hAnsi="Gill Sans MT" w:cs="Times New Roman"/>
            <w:color w:val="0000FF"/>
            <w:kern w:val="0"/>
            <w:sz w:val="26"/>
            <w:szCs w:val="26"/>
            <w:u w:val="single"/>
            <w14:ligatures w14:val="none"/>
          </w:rPr>
          <w:t>Global governance caution statement</w:t>
        </w:r>
      </w:hyperlink>
    </w:p>
    <w:p w14:paraId="4441F8B5" w14:textId="6480FE43" w:rsidR="00103577" w:rsidRPr="00037F26" w:rsidRDefault="00280709" w:rsidP="00037F26">
      <w:pPr>
        <w:pStyle w:val="ListParagraph"/>
        <w:numPr>
          <w:ilvl w:val="0"/>
          <w:numId w:val="25"/>
        </w:numPr>
        <w:spacing w:before="100" w:beforeAutospacing="1" w:after="100" w:afterAutospacing="1" w:line="240" w:lineRule="auto"/>
        <w:rPr>
          <w:rFonts w:ascii="Gill Sans MT" w:hAnsi="Gill Sans MT" w:cs="Times New Roman"/>
          <w:kern w:val="0"/>
          <w:sz w:val="26"/>
          <w:szCs w:val="26"/>
          <w14:ligatures w14:val="none"/>
        </w:rPr>
      </w:pPr>
      <w:hyperlink r:id="rId15" w:history="1">
        <w:r w:rsidRPr="00037F26">
          <w:rPr>
            <w:rFonts w:ascii="Gill Sans MT" w:hAnsi="Gill Sans MT" w:cs="Times New Roman"/>
            <w:color w:val="0000FF"/>
            <w:kern w:val="0"/>
            <w:sz w:val="26"/>
            <w:szCs w:val="26"/>
            <w:u w:val="single"/>
            <w14:ligatures w14:val="none"/>
          </w:rPr>
          <w:t>UNESCO cautions against reckless gene editing use</w:t>
        </w:r>
      </w:hyperlink>
    </w:p>
    <w:p w14:paraId="3693EBBE" w14:textId="14ECAC86" w:rsidR="002F0E4C" w:rsidRPr="00037F26" w:rsidRDefault="00A66730" w:rsidP="00037F26">
      <w:pPr>
        <w:pStyle w:val="ListParagraph"/>
        <w:numPr>
          <w:ilvl w:val="0"/>
          <w:numId w:val="25"/>
        </w:numPr>
        <w:spacing w:before="100" w:beforeAutospacing="1" w:after="100" w:afterAutospacing="1" w:line="240" w:lineRule="auto"/>
        <w:rPr>
          <w:rFonts w:ascii="Gill Sans MT" w:hAnsi="Gill Sans MT" w:cs="Times New Roman"/>
          <w:kern w:val="0"/>
          <w:sz w:val="26"/>
          <w:szCs w:val="26"/>
          <w14:ligatures w14:val="none"/>
        </w:rPr>
      </w:pPr>
      <w:hyperlink r:id="rId16" w:history="1">
        <w:r w:rsidRPr="00037F26">
          <w:rPr>
            <w:rFonts w:ascii="Gill Sans MT" w:hAnsi="Gill Sans MT" w:cs="Times New Roman"/>
            <w:color w:val="0000FF"/>
            <w:kern w:val="0"/>
            <w:sz w:val="26"/>
            <w:szCs w:val="26"/>
            <w:u w:val="single"/>
            <w14:ligatures w14:val="none"/>
          </w:rPr>
          <w:t>UNESCO panel urges caution on hereditary genome editing</w:t>
        </w:r>
      </w:hyperlink>
    </w:p>
    <w:sectPr w:rsidR="002F0E4C" w:rsidRPr="00037F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4A768" w14:textId="77777777" w:rsidR="004125F1" w:rsidRDefault="004125F1" w:rsidP="00786808">
      <w:pPr>
        <w:spacing w:after="0" w:line="240" w:lineRule="auto"/>
      </w:pPr>
      <w:r>
        <w:separator/>
      </w:r>
    </w:p>
  </w:endnote>
  <w:endnote w:type="continuationSeparator" w:id="0">
    <w:p w14:paraId="2C8E9099" w14:textId="77777777" w:rsidR="004125F1" w:rsidRDefault="004125F1" w:rsidP="00786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F1564" w14:textId="77777777" w:rsidR="004125F1" w:rsidRDefault="004125F1" w:rsidP="00786808">
      <w:pPr>
        <w:spacing w:after="0" w:line="240" w:lineRule="auto"/>
      </w:pPr>
      <w:r>
        <w:separator/>
      </w:r>
    </w:p>
  </w:footnote>
  <w:footnote w:type="continuationSeparator" w:id="0">
    <w:p w14:paraId="120652BB" w14:textId="77777777" w:rsidR="004125F1" w:rsidRDefault="004125F1" w:rsidP="00786808">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HMGZ8fAx" int2:invalidationBookmarkName="" int2:hashCode="zT0yYPELHUvIyy" int2:id="0YGkpOcv">
      <int2:state int2:value="Rejected" int2:type="style"/>
    </int2:bookmark>
    <int2:bookmark int2:bookmarkName="_Int_NgAValSl" int2:invalidationBookmarkName="" int2:hashCode="e0dMsLOcF3PXGS" int2:id="GSnn36cT">
      <int2:state int2:value="Rejected" int2:type="style"/>
    </int2:bookmark>
    <int2:bookmark int2:bookmarkName="_Int_roBG6s5F" int2:invalidationBookmarkName="" int2:hashCode="4uvCBYKKFiPGZR" int2:id="XHBJ1ij4">
      <int2:state int2:value="Rejected" int2:type="style"/>
    </int2:bookmark>
    <int2:bookmark int2:bookmarkName="_Int_50L8duX9" int2:invalidationBookmarkName="" int2:hashCode="9V9qpuBZPajMgz" int2:id="SDdd8S7D">
      <int2:state int2:value="Rejected" int2:type="style"/>
    </int2:bookmark>
    <int2:bookmark int2:bookmarkName="_Int_l5Ui7Ret" int2:invalidationBookmarkName="" int2:hashCode="mdsyR0KCPFXZdb" int2:id="S6i8fo4r">
      <int2:state int2:value="Rejected" int2:type="style"/>
    </int2:bookmark>
    <int2:bookmark int2:bookmarkName="_Int_uikb54qb" int2:invalidationBookmarkName="" int2:hashCode="ZX08dxT7jZ8t+M" int2:id="nbwDrbE5">
      <int2:state int2:value="Rejected" int2:type="style"/>
    </int2:bookmark>
    <int2:bookmark int2:bookmarkName="_Int_aVbZfvQC" int2:invalidationBookmarkName="" int2:hashCode="VRyAVr/dM977IK" int2:id="0dsZqEgj">
      <int2:state int2:value="Rejected" int2:type="style"/>
    </int2:bookmark>
    <int2:bookmark int2:bookmarkName="_Int_WHFynGsW" int2:invalidationBookmarkName="" int2:hashCode="dalNooyseA++F1" int2:id="xINmNm5F">
      <int2:state int2:value="Rejected" int2:type="style"/>
    </int2:bookmark>
    <int2:bookmark int2:bookmarkName="_Int_rJj5jB4c" int2:invalidationBookmarkName="" int2:hashCode="dkmkRuVDysnpuX" int2:id="wtW4dIt2">
      <int2:state int2:value="Rejected" int2:type="style"/>
    </int2:bookmark>
    <int2:bookmark int2:bookmarkName="_Int_7bD2vCVz" int2:invalidationBookmarkName="" int2:hashCode="IM0eUWW2LGpNGn" int2:id="yb22BYTG">
      <int2:state int2:value="Rejected" int2:type="style"/>
    </int2:bookmark>
    <int2:bookmark int2:bookmarkName="_Int_sAO8eJve" int2:invalidationBookmarkName="" int2:hashCode="6xX40Nbu8SUY24" int2:id="NjLgecQt">
      <int2:state int2:value="Rejected" int2:type="style"/>
    </int2:bookmark>
    <int2:bookmark int2:bookmarkName="_Int_gRDKRpGr" int2:invalidationBookmarkName="" int2:hashCode="gj9fJ6maRTG24A" int2:id="S9aGtVXD">
      <int2:state int2:value="Rejected" int2:type="style"/>
    </int2:bookmark>
    <int2:bookmark int2:bookmarkName="_Int_Npk6nFkc" int2:invalidationBookmarkName="" int2:hashCode="4dqybVheo54vIT" int2:id="sCuof1gV">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42577"/>
    <w:multiLevelType w:val="hybridMultilevel"/>
    <w:tmpl w:val="20EA0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0171F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5E1D27"/>
    <w:multiLevelType w:val="hybridMultilevel"/>
    <w:tmpl w:val="B4165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60E0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76117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0E0A2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6E6E96"/>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7C595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9020E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C00FD7"/>
    <w:multiLevelType w:val="hybridMultilevel"/>
    <w:tmpl w:val="1C7E6DF0"/>
    <w:lvl w:ilvl="0" w:tplc="FFFFFFFF">
      <w:numFmt w:val="bullet"/>
      <w:lvlText w:val="•"/>
      <w:lvlJc w:val="left"/>
      <w:pPr>
        <w:ind w:left="720" w:hanging="360"/>
      </w:pPr>
      <w:rPr>
        <w:rFonts w:ascii="Helvetica" w:eastAsiaTheme="minorEastAsia"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313946"/>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CB720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8D5210"/>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256DCE"/>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700761"/>
    <w:multiLevelType w:val="hybridMultilevel"/>
    <w:tmpl w:val="93B4E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E0753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92053A"/>
    <w:multiLevelType w:val="hybridMultilevel"/>
    <w:tmpl w:val="80FEFAE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BE0D6B"/>
    <w:multiLevelType w:val="hybridMultilevel"/>
    <w:tmpl w:val="D1625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114BA1"/>
    <w:multiLevelType w:val="hybridMultilevel"/>
    <w:tmpl w:val="23DAD7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F742692"/>
    <w:multiLevelType w:val="hybridMultilevel"/>
    <w:tmpl w:val="BFDAB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832C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607DF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FA3C8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832BA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B477A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3020157">
    <w:abstractNumId w:val="16"/>
  </w:num>
  <w:num w:numId="2" w16cid:durableId="1718698807">
    <w:abstractNumId w:val="14"/>
  </w:num>
  <w:num w:numId="3" w16cid:durableId="1819612578">
    <w:abstractNumId w:val="9"/>
  </w:num>
  <w:num w:numId="4" w16cid:durableId="1845900572">
    <w:abstractNumId w:val="8"/>
  </w:num>
  <w:num w:numId="5" w16cid:durableId="1793791681">
    <w:abstractNumId w:val="5"/>
  </w:num>
  <w:num w:numId="6" w16cid:durableId="1993177789">
    <w:abstractNumId w:val="1"/>
  </w:num>
  <w:num w:numId="7" w16cid:durableId="39598707">
    <w:abstractNumId w:val="21"/>
  </w:num>
  <w:num w:numId="8" w16cid:durableId="1190142445">
    <w:abstractNumId w:val="4"/>
  </w:num>
  <w:num w:numId="9" w16cid:durableId="1567914558">
    <w:abstractNumId w:val="11"/>
  </w:num>
  <w:num w:numId="10" w16cid:durableId="344091696">
    <w:abstractNumId w:val="23"/>
  </w:num>
  <w:num w:numId="11" w16cid:durableId="271136808">
    <w:abstractNumId w:val="20"/>
  </w:num>
  <w:num w:numId="12" w16cid:durableId="1301154149">
    <w:abstractNumId w:val="6"/>
  </w:num>
  <w:num w:numId="13" w16cid:durableId="1579091962">
    <w:abstractNumId w:val="3"/>
  </w:num>
  <w:num w:numId="14" w16cid:durableId="1276719584">
    <w:abstractNumId w:val="13"/>
  </w:num>
  <w:num w:numId="15" w16cid:durableId="897470483">
    <w:abstractNumId w:val="7"/>
  </w:num>
  <w:num w:numId="16" w16cid:durableId="1996907084">
    <w:abstractNumId w:val="12"/>
  </w:num>
  <w:num w:numId="17" w16cid:durableId="1194616889">
    <w:abstractNumId w:val="15"/>
  </w:num>
  <w:num w:numId="18" w16cid:durableId="2076120922">
    <w:abstractNumId w:val="10"/>
  </w:num>
  <w:num w:numId="19" w16cid:durableId="1913661737">
    <w:abstractNumId w:val="24"/>
  </w:num>
  <w:num w:numId="20" w16cid:durableId="1993899302">
    <w:abstractNumId w:val="18"/>
  </w:num>
  <w:num w:numId="21" w16cid:durableId="796265589">
    <w:abstractNumId w:val="0"/>
  </w:num>
  <w:num w:numId="22" w16cid:durableId="563415719">
    <w:abstractNumId w:val="19"/>
  </w:num>
  <w:num w:numId="23" w16cid:durableId="1066495500">
    <w:abstractNumId w:val="22"/>
  </w:num>
  <w:num w:numId="24" w16cid:durableId="573248308">
    <w:abstractNumId w:val="17"/>
  </w:num>
  <w:num w:numId="25" w16cid:durableId="1157459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68"/>
    <w:rsid w:val="00021070"/>
    <w:rsid w:val="00026379"/>
    <w:rsid w:val="00037F26"/>
    <w:rsid w:val="00055153"/>
    <w:rsid w:val="00060D41"/>
    <w:rsid w:val="00075918"/>
    <w:rsid w:val="0007767B"/>
    <w:rsid w:val="000826D2"/>
    <w:rsid w:val="000828AE"/>
    <w:rsid w:val="000867FB"/>
    <w:rsid w:val="000904E9"/>
    <w:rsid w:val="000930C1"/>
    <w:rsid w:val="000B248E"/>
    <w:rsid w:val="000E0A6E"/>
    <w:rsid w:val="00103577"/>
    <w:rsid w:val="00106D4F"/>
    <w:rsid w:val="00127A1C"/>
    <w:rsid w:val="001458B6"/>
    <w:rsid w:val="00172A79"/>
    <w:rsid w:val="00193DD6"/>
    <w:rsid w:val="00195D8B"/>
    <w:rsid w:val="001A1854"/>
    <w:rsid w:val="001A3B15"/>
    <w:rsid w:val="001A4533"/>
    <w:rsid w:val="001A6DF2"/>
    <w:rsid w:val="001B66C1"/>
    <w:rsid w:val="001F22C0"/>
    <w:rsid w:val="002058FE"/>
    <w:rsid w:val="002415C2"/>
    <w:rsid w:val="00260DBB"/>
    <w:rsid w:val="00264DD8"/>
    <w:rsid w:val="00272DC2"/>
    <w:rsid w:val="00280709"/>
    <w:rsid w:val="002A034D"/>
    <w:rsid w:val="002B3154"/>
    <w:rsid w:val="002E28B1"/>
    <w:rsid w:val="002F0E4C"/>
    <w:rsid w:val="00300509"/>
    <w:rsid w:val="00303D9D"/>
    <w:rsid w:val="00326017"/>
    <w:rsid w:val="0033525B"/>
    <w:rsid w:val="00342DFC"/>
    <w:rsid w:val="00354FD2"/>
    <w:rsid w:val="00361427"/>
    <w:rsid w:val="00362E75"/>
    <w:rsid w:val="00380A58"/>
    <w:rsid w:val="00383AA2"/>
    <w:rsid w:val="003A3BE4"/>
    <w:rsid w:val="003A3C7D"/>
    <w:rsid w:val="003A5E0D"/>
    <w:rsid w:val="003B110B"/>
    <w:rsid w:val="003B779E"/>
    <w:rsid w:val="003E5873"/>
    <w:rsid w:val="003F2749"/>
    <w:rsid w:val="004125F1"/>
    <w:rsid w:val="00417749"/>
    <w:rsid w:val="00426A3E"/>
    <w:rsid w:val="00471504"/>
    <w:rsid w:val="004917CF"/>
    <w:rsid w:val="004A07E8"/>
    <w:rsid w:val="004A62CD"/>
    <w:rsid w:val="004F135B"/>
    <w:rsid w:val="00504EA9"/>
    <w:rsid w:val="005377EB"/>
    <w:rsid w:val="00545F70"/>
    <w:rsid w:val="005666EC"/>
    <w:rsid w:val="00583086"/>
    <w:rsid w:val="005A664E"/>
    <w:rsid w:val="005B4667"/>
    <w:rsid w:val="005B5E04"/>
    <w:rsid w:val="005E5A42"/>
    <w:rsid w:val="006001C8"/>
    <w:rsid w:val="0061193C"/>
    <w:rsid w:val="00633216"/>
    <w:rsid w:val="00651C68"/>
    <w:rsid w:val="00661434"/>
    <w:rsid w:val="00666348"/>
    <w:rsid w:val="00667670"/>
    <w:rsid w:val="00691AA0"/>
    <w:rsid w:val="006A057A"/>
    <w:rsid w:val="006A31C6"/>
    <w:rsid w:val="006C2043"/>
    <w:rsid w:val="006D3086"/>
    <w:rsid w:val="006E797C"/>
    <w:rsid w:val="006F2DC3"/>
    <w:rsid w:val="006F3269"/>
    <w:rsid w:val="007008A1"/>
    <w:rsid w:val="00710262"/>
    <w:rsid w:val="00711573"/>
    <w:rsid w:val="00747D05"/>
    <w:rsid w:val="00783A15"/>
    <w:rsid w:val="00786533"/>
    <w:rsid w:val="00786808"/>
    <w:rsid w:val="00791F5F"/>
    <w:rsid w:val="00793077"/>
    <w:rsid w:val="007A727B"/>
    <w:rsid w:val="007B60D3"/>
    <w:rsid w:val="007B77A8"/>
    <w:rsid w:val="007E426D"/>
    <w:rsid w:val="007F286F"/>
    <w:rsid w:val="008058BF"/>
    <w:rsid w:val="0080678B"/>
    <w:rsid w:val="00814AD4"/>
    <w:rsid w:val="0082629C"/>
    <w:rsid w:val="00832C6F"/>
    <w:rsid w:val="0083418C"/>
    <w:rsid w:val="00840DC8"/>
    <w:rsid w:val="0085630D"/>
    <w:rsid w:val="008644E6"/>
    <w:rsid w:val="00867445"/>
    <w:rsid w:val="00872632"/>
    <w:rsid w:val="008742A1"/>
    <w:rsid w:val="008754A2"/>
    <w:rsid w:val="008B0F3D"/>
    <w:rsid w:val="008B15B7"/>
    <w:rsid w:val="008C69D1"/>
    <w:rsid w:val="008F1534"/>
    <w:rsid w:val="008F2C30"/>
    <w:rsid w:val="00904B25"/>
    <w:rsid w:val="00911143"/>
    <w:rsid w:val="00927120"/>
    <w:rsid w:val="009600FE"/>
    <w:rsid w:val="00970CA1"/>
    <w:rsid w:val="00987418"/>
    <w:rsid w:val="009A5FF8"/>
    <w:rsid w:val="009C1D00"/>
    <w:rsid w:val="009E22CE"/>
    <w:rsid w:val="00A00299"/>
    <w:rsid w:val="00A145B9"/>
    <w:rsid w:val="00A66730"/>
    <w:rsid w:val="00A73372"/>
    <w:rsid w:val="00AC41F1"/>
    <w:rsid w:val="00AD1601"/>
    <w:rsid w:val="00AD712F"/>
    <w:rsid w:val="00B12B21"/>
    <w:rsid w:val="00B17C9D"/>
    <w:rsid w:val="00B21EB7"/>
    <w:rsid w:val="00B45E5B"/>
    <w:rsid w:val="00B61E0E"/>
    <w:rsid w:val="00B700CE"/>
    <w:rsid w:val="00BA0BC4"/>
    <w:rsid w:val="00BC00D6"/>
    <w:rsid w:val="00BC1391"/>
    <w:rsid w:val="00BC3AC1"/>
    <w:rsid w:val="00C012B5"/>
    <w:rsid w:val="00C01FD1"/>
    <w:rsid w:val="00C03605"/>
    <w:rsid w:val="00C060F5"/>
    <w:rsid w:val="00C14D5A"/>
    <w:rsid w:val="00C1507C"/>
    <w:rsid w:val="00C327FB"/>
    <w:rsid w:val="00C35EE4"/>
    <w:rsid w:val="00C503FE"/>
    <w:rsid w:val="00C71DE1"/>
    <w:rsid w:val="00C75FEE"/>
    <w:rsid w:val="00CB0336"/>
    <w:rsid w:val="00CB5102"/>
    <w:rsid w:val="00CE6484"/>
    <w:rsid w:val="00D006DF"/>
    <w:rsid w:val="00D06A0D"/>
    <w:rsid w:val="00D16FFF"/>
    <w:rsid w:val="00D4080D"/>
    <w:rsid w:val="00D662F1"/>
    <w:rsid w:val="00D97F8E"/>
    <w:rsid w:val="00DB49DF"/>
    <w:rsid w:val="00DE297C"/>
    <w:rsid w:val="00DF683E"/>
    <w:rsid w:val="00E06DAB"/>
    <w:rsid w:val="00E13777"/>
    <w:rsid w:val="00E1696B"/>
    <w:rsid w:val="00E35276"/>
    <w:rsid w:val="00E41698"/>
    <w:rsid w:val="00E5190C"/>
    <w:rsid w:val="00E52C71"/>
    <w:rsid w:val="00E5557C"/>
    <w:rsid w:val="00E709F5"/>
    <w:rsid w:val="00E76C90"/>
    <w:rsid w:val="00E85A8A"/>
    <w:rsid w:val="00EB7F45"/>
    <w:rsid w:val="00EC5D55"/>
    <w:rsid w:val="00ED7FA6"/>
    <w:rsid w:val="00EF689D"/>
    <w:rsid w:val="00F069FF"/>
    <w:rsid w:val="00F35975"/>
    <w:rsid w:val="00F43634"/>
    <w:rsid w:val="00F46D4B"/>
    <w:rsid w:val="00F571E9"/>
    <w:rsid w:val="00F63338"/>
    <w:rsid w:val="00F7372F"/>
    <w:rsid w:val="00F76197"/>
    <w:rsid w:val="00F847F3"/>
    <w:rsid w:val="00F84A5B"/>
    <w:rsid w:val="00F9447B"/>
    <w:rsid w:val="00FC2DBC"/>
    <w:rsid w:val="00FC4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779B0"/>
  <w15:chartTrackingRefBased/>
  <w15:docId w15:val="{0DDBD84B-7C61-954F-9FEC-FA6699DF8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C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1C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51C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C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C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C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C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C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C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C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C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C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C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C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C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C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C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C68"/>
    <w:rPr>
      <w:rFonts w:eastAsiaTheme="majorEastAsia" w:cstheme="majorBidi"/>
      <w:color w:val="272727" w:themeColor="text1" w:themeTint="D8"/>
    </w:rPr>
  </w:style>
  <w:style w:type="paragraph" w:styleId="Title">
    <w:name w:val="Title"/>
    <w:basedOn w:val="Normal"/>
    <w:next w:val="Normal"/>
    <w:link w:val="TitleChar"/>
    <w:uiPriority w:val="10"/>
    <w:qFormat/>
    <w:rsid w:val="00651C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C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C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C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C68"/>
    <w:pPr>
      <w:spacing w:before="160"/>
      <w:jc w:val="center"/>
    </w:pPr>
    <w:rPr>
      <w:i/>
      <w:iCs/>
      <w:color w:val="404040" w:themeColor="text1" w:themeTint="BF"/>
    </w:rPr>
  </w:style>
  <w:style w:type="character" w:customStyle="1" w:styleId="QuoteChar">
    <w:name w:val="Quote Char"/>
    <w:basedOn w:val="DefaultParagraphFont"/>
    <w:link w:val="Quote"/>
    <w:uiPriority w:val="29"/>
    <w:rsid w:val="00651C68"/>
    <w:rPr>
      <w:i/>
      <w:iCs/>
      <w:color w:val="404040" w:themeColor="text1" w:themeTint="BF"/>
    </w:rPr>
  </w:style>
  <w:style w:type="paragraph" w:styleId="ListParagraph">
    <w:name w:val="List Paragraph"/>
    <w:basedOn w:val="Normal"/>
    <w:uiPriority w:val="34"/>
    <w:qFormat/>
    <w:rsid w:val="00651C68"/>
    <w:pPr>
      <w:ind w:left="720"/>
      <w:contextualSpacing/>
    </w:pPr>
  </w:style>
  <w:style w:type="character" w:styleId="IntenseEmphasis">
    <w:name w:val="Intense Emphasis"/>
    <w:basedOn w:val="DefaultParagraphFont"/>
    <w:uiPriority w:val="21"/>
    <w:qFormat/>
    <w:rsid w:val="00651C68"/>
    <w:rPr>
      <w:i/>
      <w:iCs/>
      <w:color w:val="0F4761" w:themeColor="accent1" w:themeShade="BF"/>
    </w:rPr>
  </w:style>
  <w:style w:type="paragraph" w:styleId="IntenseQuote">
    <w:name w:val="Intense Quote"/>
    <w:basedOn w:val="Normal"/>
    <w:next w:val="Normal"/>
    <w:link w:val="IntenseQuoteChar"/>
    <w:uiPriority w:val="30"/>
    <w:qFormat/>
    <w:rsid w:val="00651C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C68"/>
    <w:rPr>
      <w:i/>
      <w:iCs/>
      <w:color w:val="0F4761" w:themeColor="accent1" w:themeShade="BF"/>
    </w:rPr>
  </w:style>
  <w:style w:type="character" w:styleId="IntenseReference">
    <w:name w:val="Intense Reference"/>
    <w:basedOn w:val="DefaultParagraphFont"/>
    <w:uiPriority w:val="32"/>
    <w:qFormat/>
    <w:rsid w:val="00651C68"/>
    <w:rPr>
      <w:b/>
      <w:bCs/>
      <w:smallCaps/>
      <w:color w:val="0F4761" w:themeColor="accent1" w:themeShade="BF"/>
      <w:spacing w:val="5"/>
    </w:rPr>
  </w:style>
  <w:style w:type="paragraph" w:customStyle="1" w:styleId="p1">
    <w:name w:val="p1"/>
    <w:basedOn w:val="Normal"/>
    <w:rsid w:val="003B110B"/>
    <w:pPr>
      <w:spacing w:after="0" w:line="240" w:lineRule="auto"/>
    </w:pPr>
    <w:rPr>
      <w:rFonts w:ascii="Times New Roman" w:hAnsi="Times New Roman" w:cs="Times New Roman"/>
      <w:color w:val="000000"/>
      <w:kern w:val="0"/>
      <w:sz w:val="18"/>
      <w:szCs w:val="18"/>
      <w14:ligatures w14:val="none"/>
    </w:rPr>
  </w:style>
  <w:style w:type="character" w:customStyle="1" w:styleId="s1">
    <w:name w:val="s1"/>
    <w:basedOn w:val="DefaultParagraphFont"/>
    <w:rsid w:val="003B110B"/>
    <w:rPr>
      <w:rFonts w:ascii="Times New Roman" w:hAnsi="Times New Roman" w:cs="Times New Roman" w:hint="default"/>
      <w:b w:val="0"/>
      <w:bCs w:val="0"/>
      <w:i w:val="0"/>
      <w:iCs w:val="0"/>
      <w:sz w:val="18"/>
      <w:szCs w:val="18"/>
    </w:rPr>
  </w:style>
  <w:style w:type="character" w:customStyle="1" w:styleId="s2">
    <w:name w:val="s2"/>
    <w:basedOn w:val="DefaultParagraphFont"/>
    <w:rsid w:val="003B110B"/>
    <w:rPr>
      <w:rFonts w:ascii="Helvetica" w:hAnsi="Helvetica" w:hint="default"/>
      <w:b w:val="0"/>
      <w:bCs w:val="0"/>
      <w:i w:val="0"/>
      <w:iCs w:val="0"/>
      <w:sz w:val="18"/>
      <w:szCs w:val="18"/>
    </w:rPr>
  </w:style>
  <w:style w:type="character" w:customStyle="1" w:styleId="s3">
    <w:name w:val="s3"/>
    <w:basedOn w:val="DefaultParagraphFont"/>
    <w:rsid w:val="003B110B"/>
    <w:rPr>
      <w:rFonts w:ascii="Arial" w:hAnsi="Arial" w:cs="Arial" w:hint="default"/>
      <w:b w:val="0"/>
      <w:bCs w:val="0"/>
      <w:i w:val="0"/>
      <w:iCs w:val="0"/>
      <w:sz w:val="18"/>
      <w:szCs w:val="18"/>
    </w:rPr>
  </w:style>
  <w:style w:type="paragraph" w:styleId="Header">
    <w:name w:val="header"/>
    <w:basedOn w:val="Normal"/>
    <w:link w:val="HeaderChar"/>
    <w:uiPriority w:val="99"/>
    <w:unhideWhenUsed/>
    <w:rsid w:val="007868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808"/>
  </w:style>
  <w:style w:type="paragraph" w:styleId="Footer">
    <w:name w:val="footer"/>
    <w:basedOn w:val="Normal"/>
    <w:link w:val="FooterChar"/>
    <w:uiPriority w:val="99"/>
    <w:unhideWhenUsed/>
    <w:rsid w:val="007868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808"/>
  </w:style>
  <w:style w:type="paragraph" w:customStyle="1" w:styleId="p2">
    <w:name w:val="p2"/>
    <w:basedOn w:val="Normal"/>
    <w:rsid w:val="0085630D"/>
    <w:pPr>
      <w:spacing w:before="100" w:beforeAutospacing="1" w:after="100" w:afterAutospacing="1" w:line="240" w:lineRule="auto"/>
    </w:pPr>
    <w:rPr>
      <w:rFonts w:ascii="Times New Roman" w:hAnsi="Times New Roman" w:cs="Times New Roman"/>
      <w:kern w:val="0"/>
      <w14:ligatures w14:val="none"/>
    </w:rPr>
  </w:style>
  <w:style w:type="paragraph" w:customStyle="1" w:styleId="p3">
    <w:name w:val="p3"/>
    <w:basedOn w:val="Normal"/>
    <w:rsid w:val="0085630D"/>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unhideWhenUsed/>
    <w:rsid w:val="008B15B7"/>
    <w:rPr>
      <w:color w:val="467886" w:themeColor="hyperlink"/>
      <w:u w:val="single"/>
    </w:rPr>
  </w:style>
  <w:style w:type="character" w:styleId="UnresolvedMention">
    <w:name w:val="Unresolved Mention"/>
    <w:basedOn w:val="DefaultParagraphFont"/>
    <w:uiPriority w:val="99"/>
    <w:semiHidden/>
    <w:unhideWhenUsed/>
    <w:rsid w:val="008B15B7"/>
    <w:rPr>
      <w:color w:val="605E5C"/>
      <w:shd w:val="clear" w:color="auto" w:fill="E1DFDD"/>
    </w:rPr>
  </w:style>
  <w:style w:type="character" w:styleId="FollowedHyperlink">
    <w:name w:val="FollowedHyperlink"/>
    <w:basedOn w:val="DefaultParagraphFont"/>
    <w:uiPriority w:val="99"/>
    <w:semiHidden/>
    <w:unhideWhenUsed/>
    <w:rsid w:val="00C71DE1"/>
    <w:rPr>
      <w:color w:val="96607D" w:themeColor="followedHyperlink"/>
      <w:u w:val="single"/>
    </w:rPr>
  </w:style>
  <w:style w:type="character" w:customStyle="1" w:styleId="apple-converted-space">
    <w:name w:val="apple-converted-space"/>
    <w:basedOn w:val="DefaultParagraphFont"/>
    <w:rsid w:val="00A66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ho.int/teams/health-ethics-governance/emerging-technologies/human-genome-editing-registr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ho.int/publications-detail-redirect/978924003038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nesco.org/en/articles/unesco-panel-experts-calls-ban-editing-human-dna-avoid-unethical-tampering-hereditary-traits?hub=387&am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ho.int/publications/i/item/9789240030060" TargetMode="External"/><Relationship Id="rId5" Type="http://schemas.openxmlformats.org/officeDocument/2006/relationships/styles" Target="styles.xml"/><Relationship Id="rId15" Type="http://schemas.openxmlformats.org/officeDocument/2006/relationships/hyperlink" Target="https://www.unesco.org/en/articles/unesco-cautions-against-reckless-application-gene-editing" TargetMode="External"/><Relationship Id="rId10" Type="http://schemas.openxmlformats.org/officeDocument/2006/relationships/hyperlink" Target="https://www.who.int/health-topics/human-genome-editing"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ho.int/news/item/08-11-2019-human-genome-editing-as-we-explore-options-for-global-governance-caution-must-be-our-watchw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7f3379-bb41-4c9f-907e-05b05736320e" xsi:nil="true"/>
    <lcf76f155ced4ddcb4097134ff3c332f xmlns="c7cf3323-b876-4cf8-8941-d4c52aa1606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7D0EDBDEA6D44C89EDBE0FEB162887" ma:contentTypeVersion="10" ma:contentTypeDescription="Create a new document." ma:contentTypeScope="" ma:versionID="572f2ca196612262baa3202cc5eaa199">
  <xsd:schema xmlns:xsd="http://www.w3.org/2001/XMLSchema" xmlns:xs="http://www.w3.org/2001/XMLSchema" xmlns:p="http://schemas.microsoft.com/office/2006/metadata/properties" xmlns:ns2="c7cf3323-b876-4cf8-8941-d4c52aa16067" xmlns:ns3="097f3379-bb41-4c9f-907e-05b05736320e" targetNamespace="http://schemas.microsoft.com/office/2006/metadata/properties" ma:root="true" ma:fieldsID="1743b531841f763461b8a29144c37068" ns2:_="" ns3:_="">
    <xsd:import namespace="c7cf3323-b876-4cf8-8941-d4c52aa16067"/>
    <xsd:import namespace="097f3379-bb41-4c9f-907e-05b0573632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f3323-b876-4cf8-8941-d4c52aa16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58aaaa-607e-458a-b647-6d735a4c63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f3379-bb41-4c9f-907e-05b0573632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7acd65-312e-439f-b819-b9070f5f3cdf}" ma:internalName="TaxCatchAll" ma:showField="CatchAllData" ma:web="097f3379-bb41-4c9f-907e-05b057363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FCFEB2-FB9E-4A1F-852E-B4EEE90C65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49C106-581E-4BCA-9B11-63D98BF5F3DD}">
  <ds:schemaRefs>
    <ds:schemaRef ds:uri="http://schemas.microsoft.com/sharepoint/v3/contenttype/forms"/>
  </ds:schemaRefs>
</ds:datastoreItem>
</file>

<file path=customXml/itemProps3.xml><?xml version="1.0" encoding="utf-8"?>
<ds:datastoreItem xmlns:ds="http://schemas.openxmlformats.org/officeDocument/2006/customXml" ds:itemID="{DCABB864-0CB8-46A8-AE0C-4C08B3BC9C18}"/>
</file>

<file path=docProps/app.xml><?xml version="1.0" encoding="utf-8"?>
<Properties xmlns="http://schemas.openxmlformats.org/officeDocument/2006/extended-properties" xmlns:vt="http://schemas.openxmlformats.org/officeDocument/2006/docPropsVTypes">
  <Template>Normal</Template>
  <TotalTime>205</TotalTime>
  <Pages>3</Pages>
  <Words>957</Words>
  <Characters>5460</Characters>
  <Application>Microsoft Office Word</Application>
  <DocSecurity>0</DocSecurity>
  <Lines>45</Lines>
  <Paragraphs>12</Paragraphs>
  <ScaleCrop>false</ScaleCrop>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England (11H)</dc:creator>
  <cp:keywords/>
  <dc:description/>
  <cp:lastModifiedBy>Kiyah-Louise Lopez (S6SN)</cp:lastModifiedBy>
  <cp:revision>186</cp:revision>
  <dcterms:created xsi:type="dcterms:W3CDTF">2025-12-09T20:15:00Z</dcterms:created>
  <dcterms:modified xsi:type="dcterms:W3CDTF">2026-01-26T20:43:00Z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0x010100FA7D0EDBDEA6D44C89EDBE0FEB162887</vt:lpwstr>
  </property>
</Properties>
</file>